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="00024978">
        <w:rPr>
          <w:rFonts w:asciiTheme="minorHAnsi" w:hAnsiTheme="minorHAnsi" w:cstheme="minorHAnsi"/>
          <w:szCs w:val="22"/>
        </w:rPr>
        <w:t>, PODROČJE RELIGIOLOGIJA</w:t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4724BB" w:rsidRDefault="004724BB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  <w:r w:rsidR="00024978">
        <w:rPr>
          <w:rFonts w:asciiTheme="minorHAnsi" w:hAnsiTheme="minorHAnsi" w:cstheme="minorHAnsi"/>
          <w:b/>
          <w:szCs w:val="22"/>
        </w:rPr>
        <w:t>področje RELIGIOLOGIJA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201</w:t>
      </w:r>
      <w:r w:rsidR="00024978">
        <w:rPr>
          <w:rFonts w:asciiTheme="minorHAnsi" w:hAnsiTheme="minorHAnsi" w:cstheme="minorHAnsi"/>
          <w:b/>
          <w:szCs w:val="22"/>
        </w:rPr>
        <w:t>8</w:t>
      </w:r>
      <w:r w:rsidR="006D7EB3" w:rsidRPr="00800BC4">
        <w:rPr>
          <w:rFonts w:asciiTheme="minorHAnsi" w:hAnsiTheme="minorHAnsi" w:cstheme="minorHAnsi"/>
          <w:b/>
          <w:szCs w:val="22"/>
        </w:rPr>
        <w:t>/201</w:t>
      </w:r>
      <w:r w:rsidR="00024978">
        <w:rPr>
          <w:rFonts w:asciiTheme="minorHAnsi" w:hAnsiTheme="minorHAnsi" w:cstheme="minorHAnsi"/>
          <w:b/>
          <w:szCs w:val="22"/>
        </w:rPr>
        <w:t>9</w:t>
      </w:r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024978"/>
    <w:rsid w:val="00120FAE"/>
    <w:rsid w:val="0013771C"/>
    <w:rsid w:val="002817DE"/>
    <w:rsid w:val="003A76A3"/>
    <w:rsid w:val="00434E87"/>
    <w:rsid w:val="004724BB"/>
    <w:rsid w:val="006A48EF"/>
    <w:rsid w:val="006D7EB3"/>
    <w:rsid w:val="00791C0A"/>
    <w:rsid w:val="007B7AE0"/>
    <w:rsid w:val="00800BC4"/>
    <w:rsid w:val="009309B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2B73-BA70-4E87-BC9B-5A415E0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3</cp:revision>
  <cp:lastPrinted>2012-08-22T09:50:00Z</cp:lastPrinted>
  <dcterms:created xsi:type="dcterms:W3CDTF">2018-02-01T09:07:00Z</dcterms:created>
  <dcterms:modified xsi:type="dcterms:W3CDTF">2018-02-01T09:09:00Z</dcterms:modified>
</cp:coreProperties>
</file>