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5F108" w14:textId="77777777" w:rsidR="00765B16" w:rsidRDefault="00765B16" w:rsidP="00765B16">
      <w:pPr>
        <w:jc w:val="center"/>
        <w:rPr>
          <w:b/>
          <w:i/>
        </w:rPr>
      </w:pPr>
      <w:r w:rsidRPr="001D50DE">
        <w:rPr>
          <w:b/>
        </w:rPr>
        <w:t xml:space="preserve">SUBMISSION OF ARTICLE FOR </w:t>
      </w:r>
      <w:r w:rsidRPr="001D50DE">
        <w:rPr>
          <w:b/>
          <w:i/>
        </w:rPr>
        <w:t>UNITY AND DIALOGUE</w:t>
      </w:r>
    </w:p>
    <w:p w14:paraId="7E9C8882" w14:textId="77777777" w:rsidR="00765B16" w:rsidRDefault="00765B16" w:rsidP="00765B16">
      <w:pPr>
        <w:jc w:val="center"/>
        <w:rPr>
          <w:b/>
          <w:i/>
        </w:rPr>
      </w:pPr>
      <w:r>
        <w:rPr>
          <w:b/>
          <w:i/>
        </w:rPr>
        <w:t>and</w:t>
      </w:r>
    </w:p>
    <w:p w14:paraId="1CA45A14" w14:textId="77777777" w:rsidR="00E91CA6" w:rsidRPr="00E91CA6" w:rsidRDefault="00E91CA6" w:rsidP="00E91CA6">
      <w:pPr>
        <w:spacing w:after="60"/>
        <w:jc w:val="center"/>
        <w:rPr>
          <w:rFonts w:eastAsiaTheme="minorHAnsi"/>
          <w:b/>
          <w:bCs/>
          <w:lang w:eastAsia="en-US" w:bidi="ar-SA"/>
        </w:rPr>
      </w:pPr>
      <w:r w:rsidRPr="00E91CA6">
        <w:rPr>
          <w:b/>
          <w:bCs/>
        </w:rPr>
        <w:t>CREATIVE COMMONS LICENSE STATEMENT</w:t>
      </w:r>
    </w:p>
    <w:p w14:paraId="398923FD" w14:textId="77777777" w:rsidR="00765B16" w:rsidRPr="001D50DE" w:rsidRDefault="00765B16" w:rsidP="00765B16"/>
    <w:p w14:paraId="5D3665B1" w14:textId="77777777" w:rsidR="00765B16" w:rsidRPr="001D50DE" w:rsidRDefault="00765B16" w:rsidP="00765B16">
      <w:r w:rsidRPr="001D50DE">
        <w:rPr>
          <w:b/>
        </w:rPr>
        <w:t>Author</w:t>
      </w:r>
      <w:r w:rsidRPr="001D50DE">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8"/>
        <w:gridCol w:w="3561"/>
        <w:gridCol w:w="3561"/>
      </w:tblGrid>
      <w:tr w:rsidR="00765B16" w:rsidRPr="001D50DE" w14:paraId="459F985F" w14:textId="77777777" w:rsidTr="003852FD">
        <w:tc>
          <w:tcPr>
            <w:tcW w:w="2518" w:type="dxa"/>
            <w:tcBorders>
              <w:top w:val="single" w:sz="1" w:space="0" w:color="000000"/>
              <w:left w:val="single" w:sz="1" w:space="0" w:color="000000"/>
              <w:bottom w:val="single" w:sz="1" w:space="0" w:color="000000"/>
            </w:tcBorders>
          </w:tcPr>
          <w:p w14:paraId="0AE82DC4" w14:textId="77777777" w:rsidR="00765B16" w:rsidRPr="001D50DE" w:rsidRDefault="00765B16" w:rsidP="003852FD">
            <w:pPr>
              <w:snapToGrid w:val="0"/>
              <w:rPr>
                <w:rFonts w:cs="Tahoma"/>
              </w:rPr>
            </w:pPr>
            <w:r w:rsidRPr="001D50DE">
              <w:t>Name</w:t>
            </w:r>
          </w:p>
        </w:tc>
        <w:tc>
          <w:tcPr>
            <w:tcW w:w="7122" w:type="dxa"/>
            <w:gridSpan w:val="2"/>
            <w:tcBorders>
              <w:top w:val="single" w:sz="1" w:space="0" w:color="000000"/>
              <w:left w:val="single" w:sz="1" w:space="0" w:color="000000"/>
              <w:bottom w:val="single" w:sz="1" w:space="0" w:color="000000"/>
              <w:right w:val="single" w:sz="1" w:space="0" w:color="000000"/>
            </w:tcBorders>
          </w:tcPr>
          <w:p w14:paraId="0830725A" w14:textId="77777777" w:rsidR="00765B16" w:rsidRPr="001D50DE" w:rsidRDefault="00765B16" w:rsidP="003852FD">
            <w:pPr>
              <w:snapToGrid w:val="0"/>
              <w:rPr>
                <w:rFonts w:cs="Tahoma"/>
              </w:rPr>
            </w:pPr>
          </w:p>
        </w:tc>
      </w:tr>
      <w:tr w:rsidR="00765B16" w:rsidRPr="001D50DE" w14:paraId="35DA1998" w14:textId="77777777" w:rsidTr="003852FD">
        <w:tc>
          <w:tcPr>
            <w:tcW w:w="2518" w:type="dxa"/>
            <w:tcBorders>
              <w:left w:val="single" w:sz="1" w:space="0" w:color="000000"/>
              <w:bottom w:val="single" w:sz="1" w:space="0" w:color="000000"/>
            </w:tcBorders>
          </w:tcPr>
          <w:p w14:paraId="16A55EC3" w14:textId="77777777" w:rsidR="00765B16" w:rsidRPr="001D50DE" w:rsidRDefault="00765B16" w:rsidP="003852FD">
            <w:pPr>
              <w:snapToGrid w:val="0"/>
              <w:rPr>
                <w:rFonts w:cs="Tahoma"/>
              </w:rPr>
            </w:pPr>
            <w:r w:rsidRPr="001D50DE">
              <w:t>Surname</w:t>
            </w:r>
          </w:p>
        </w:tc>
        <w:tc>
          <w:tcPr>
            <w:tcW w:w="7122" w:type="dxa"/>
            <w:gridSpan w:val="2"/>
            <w:tcBorders>
              <w:left w:val="single" w:sz="1" w:space="0" w:color="000000"/>
              <w:bottom w:val="single" w:sz="1" w:space="0" w:color="000000"/>
              <w:right w:val="single" w:sz="1" w:space="0" w:color="000000"/>
            </w:tcBorders>
          </w:tcPr>
          <w:p w14:paraId="6131280B" w14:textId="77777777" w:rsidR="00765B16" w:rsidRPr="001D50DE" w:rsidRDefault="00765B16" w:rsidP="003852FD">
            <w:pPr>
              <w:snapToGrid w:val="0"/>
              <w:rPr>
                <w:rFonts w:cs="Tahoma"/>
              </w:rPr>
            </w:pPr>
          </w:p>
        </w:tc>
      </w:tr>
      <w:tr w:rsidR="00765B16" w:rsidRPr="001D50DE" w14:paraId="20DF90C1" w14:textId="77777777" w:rsidTr="003852FD">
        <w:tc>
          <w:tcPr>
            <w:tcW w:w="2518" w:type="dxa"/>
            <w:vMerge w:val="restart"/>
            <w:tcBorders>
              <w:left w:val="single" w:sz="1" w:space="0" w:color="000000"/>
            </w:tcBorders>
          </w:tcPr>
          <w:p w14:paraId="0B14AFC4" w14:textId="77777777" w:rsidR="00765B16" w:rsidRPr="001D50DE" w:rsidRDefault="00765B16" w:rsidP="003852FD">
            <w:pPr>
              <w:snapToGrid w:val="0"/>
              <w:rPr>
                <w:rFonts w:cs="Tahoma"/>
              </w:rPr>
            </w:pPr>
          </w:p>
          <w:p w14:paraId="33A7B9FC" w14:textId="77777777" w:rsidR="00765B16" w:rsidRPr="001D50DE" w:rsidRDefault="00765B16" w:rsidP="003852FD">
            <w:pPr>
              <w:snapToGrid w:val="0"/>
              <w:rPr>
                <w:rFonts w:cs="Tahoma"/>
              </w:rPr>
            </w:pPr>
          </w:p>
          <w:p w14:paraId="4496D2D6" w14:textId="77777777" w:rsidR="00765B16" w:rsidRPr="001D50DE" w:rsidRDefault="00765B16" w:rsidP="003852FD">
            <w:pPr>
              <w:snapToGrid w:val="0"/>
              <w:rPr>
                <w:rFonts w:cs="Tahoma"/>
              </w:rPr>
            </w:pPr>
            <w:r w:rsidRPr="001D50DE">
              <w:t>Academic title</w:t>
            </w:r>
          </w:p>
        </w:tc>
        <w:tc>
          <w:tcPr>
            <w:tcW w:w="3561" w:type="dxa"/>
            <w:tcBorders>
              <w:left w:val="single" w:sz="1" w:space="0" w:color="000000"/>
              <w:bottom w:val="single" w:sz="1" w:space="0" w:color="000000"/>
              <w:right w:val="single" w:sz="1" w:space="0" w:color="000000"/>
            </w:tcBorders>
            <w:shd w:val="clear" w:color="auto" w:fill="F2F2F2"/>
          </w:tcPr>
          <w:p w14:paraId="692330DC" w14:textId="77777777" w:rsidR="00765B16" w:rsidRPr="001D50DE" w:rsidRDefault="00765B16" w:rsidP="003852FD">
            <w:pPr>
              <w:snapToGrid w:val="0"/>
              <w:jc w:val="center"/>
              <w:rPr>
                <w:rFonts w:cs="Tahoma"/>
              </w:rPr>
            </w:pPr>
            <w:r w:rsidRPr="001D50DE">
              <w:t>Slovenian</w:t>
            </w:r>
          </w:p>
        </w:tc>
        <w:tc>
          <w:tcPr>
            <w:tcW w:w="3561" w:type="dxa"/>
            <w:tcBorders>
              <w:left w:val="single" w:sz="1" w:space="0" w:color="000000"/>
              <w:bottom w:val="single" w:sz="1" w:space="0" w:color="000000"/>
              <w:right w:val="single" w:sz="1" w:space="0" w:color="000000"/>
            </w:tcBorders>
            <w:shd w:val="clear" w:color="auto" w:fill="F2F2F2"/>
          </w:tcPr>
          <w:p w14:paraId="06164EF4" w14:textId="77777777" w:rsidR="00765B16" w:rsidRPr="001D50DE" w:rsidRDefault="00765B16" w:rsidP="003852FD">
            <w:pPr>
              <w:snapToGrid w:val="0"/>
              <w:jc w:val="center"/>
              <w:rPr>
                <w:rFonts w:cs="Tahoma"/>
              </w:rPr>
            </w:pPr>
            <w:r w:rsidRPr="001D50DE">
              <w:t>English</w:t>
            </w:r>
          </w:p>
        </w:tc>
      </w:tr>
      <w:tr w:rsidR="00765B16" w:rsidRPr="001D50DE" w14:paraId="7B3EA819" w14:textId="77777777" w:rsidTr="003852FD">
        <w:tc>
          <w:tcPr>
            <w:tcW w:w="2518" w:type="dxa"/>
            <w:vMerge/>
            <w:tcBorders>
              <w:left w:val="single" w:sz="1" w:space="0" w:color="000000"/>
              <w:bottom w:val="single" w:sz="1" w:space="0" w:color="000000"/>
            </w:tcBorders>
          </w:tcPr>
          <w:p w14:paraId="3BC0F2BD" w14:textId="77777777" w:rsidR="00765B16" w:rsidRPr="001D50DE" w:rsidRDefault="00765B16" w:rsidP="003852FD">
            <w:pPr>
              <w:snapToGrid w:val="0"/>
              <w:rPr>
                <w:rFonts w:cs="Tahoma"/>
              </w:rPr>
            </w:pPr>
          </w:p>
        </w:tc>
        <w:tc>
          <w:tcPr>
            <w:tcW w:w="3561" w:type="dxa"/>
            <w:tcBorders>
              <w:left w:val="single" w:sz="1" w:space="0" w:color="000000"/>
              <w:bottom w:val="single" w:sz="1" w:space="0" w:color="000000"/>
              <w:right w:val="single" w:sz="1" w:space="0" w:color="000000"/>
            </w:tcBorders>
          </w:tcPr>
          <w:p w14:paraId="742D0018" w14:textId="77777777" w:rsidR="00765B16" w:rsidRPr="00216822" w:rsidRDefault="00765B16" w:rsidP="003852FD">
            <w:pPr>
              <w:snapToGrid w:val="0"/>
              <w:rPr>
                <w:rFonts w:cs="Tahoma"/>
                <w:color w:val="808080"/>
                <w:sz w:val="20"/>
                <w:szCs w:val="20"/>
              </w:rPr>
            </w:pPr>
            <w:r w:rsidRPr="00216822">
              <w:rPr>
                <w:rFonts w:cs="Tahoma"/>
                <w:color w:val="808080"/>
                <w:sz w:val="20"/>
                <w:szCs w:val="20"/>
              </w:rPr>
              <w:t xml:space="preserve"> </w:t>
            </w:r>
          </w:p>
          <w:p w14:paraId="7D6984D6" w14:textId="77777777" w:rsidR="00765B16" w:rsidRPr="00216822" w:rsidRDefault="00765B16" w:rsidP="003852FD">
            <w:pPr>
              <w:snapToGrid w:val="0"/>
              <w:rPr>
                <w:color w:val="808080"/>
                <w:sz w:val="20"/>
                <w:szCs w:val="20"/>
              </w:rPr>
            </w:pPr>
            <w:r w:rsidRPr="00216822">
              <w:rPr>
                <w:color w:val="808080"/>
                <w:sz w:val="20"/>
                <w:szCs w:val="20"/>
              </w:rPr>
              <w:t xml:space="preserve">doc. </w:t>
            </w:r>
            <w:proofErr w:type="spellStart"/>
            <w:r w:rsidRPr="00216822">
              <w:rPr>
                <w:color w:val="808080"/>
                <w:sz w:val="20"/>
                <w:szCs w:val="20"/>
              </w:rPr>
              <w:t>dr.</w:t>
            </w:r>
            <w:proofErr w:type="spellEnd"/>
          </w:p>
          <w:p w14:paraId="541A0A24" w14:textId="77777777" w:rsidR="00765B16" w:rsidRPr="00216822" w:rsidRDefault="00765B16" w:rsidP="003852FD">
            <w:pPr>
              <w:rPr>
                <w:color w:val="808080"/>
                <w:sz w:val="20"/>
                <w:szCs w:val="20"/>
              </w:rPr>
            </w:pPr>
            <w:proofErr w:type="spellStart"/>
            <w:r w:rsidRPr="00216822">
              <w:rPr>
                <w:color w:val="808080"/>
                <w:sz w:val="20"/>
                <w:szCs w:val="20"/>
              </w:rPr>
              <w:t>izr</w:t>
            </w:r>
            <w:proofErr w:type="spellEnd"/>
            <w:r w:rsidRPr="00216822">
              <w:rPr>
                <w:color w:val="808080"/>
                <w:sz w:val="20"/>
                <w:szCs w:val="20"/>
              </w:rPr>
              <w:t xml:space="preserve">. prof. </w:t>
            </w:r>
            <w:proofErr w:type="spellStart"/>
            <w:r w:rsidRPr="00216822">
              <w:rPr>
                <w:color w:val="808080"/>
                <w:sz w:val="20"/>
                <w:szCs w:val="20"/>
              </w:rPr>
              <w:t>dr</w:t>
            </w:r>
            <w:proofErr w:type="spellEnd"/>
          </w:p>
          <w:p w14:paraId="0603DF6C" w14:textId="77777777" w:rsidR="00765B16" w:rsidRPr="001D50DE" w:rsidRDefault="00765B16" w:rsidP="003852FD">
            <w:pPr>
              <w:snapToGrid w:val="0"/>
              <w:rPr>
                <w:rFonts w:cs="Tahoma"/>
                <w:vanish/>
                <w:color w:val="808080"/>
                <w:sz w:val="20"/>
                <w:szCs w:val="20"/>
              </w:rPr>
            </w:pPr>
            <w:r w:rsidRPr="00216822">
              <w:rPr>
                <w:color w:val="808080"/>
                <w:sz w:val="20"/>
                <w:szCs w:val="20"/>
              </w:rPr>
              <w:t xml:space="preserve">prof. </w:t>
            </w:r>
            <w:proofErr w:type="spellStart"/>
            <w:r w:rsidRPr="00216822">
              <w:rPr>
                <w:color w:val="808080"/>
                <w:sz w:val="20"/>
                <w:szCs w:val="20"/>
              </w:rPr>
              <w:t>dr.</w:t>
            </w:r>
            <w:proofErr w:type="spellEnd"/>
            <w:r w:rsidRPr="001D50DE">
              <w:rPr>
                <w:vanish/>
                <w:color w:val="808080"/>
                <w:sz w:val="20"/>
              </w:rPr>
              <w:t xml:space="preserve">prim. </w:t>
            </w:r>
          </w:p>
          <w:p w14:paraId="5D9EEBA1" w14:textId="77777777" w:rsidR="00765B16" w:rsidRPr="001D50DE" w:rsidRDefault="00765B16" w:rsidP="003852FD">
            <w:pPr>
              <w:snapToGrid w:val="0"/>
              <w:rPr>
                <w:vanish/>
                <w:color w:val="808080"/>
                <w:sz w:val="20"/>
                <w:szCs w:val="20"/>
              </w:rPr>
            </w:pPr>
            <w:r w:rsidRPr="001D50DE">
              <w:rPr>
                <w:vanish/>
                <w:color w:val="808080"/>
                <w:sz w:val="20"/>
              </w:rPr>
              <w:t>doc. dr.</w:t>
            </w:r>
          </w:p>
          <w:p w14:paraId="34C25E93" w14:textId="77777777" w:rsidR="00765B16" w:rsidRPr="001D50DE" w:rsidRDefault="00765B16" w:rsidP="003852FD">
            <w:pPr>
              <w:rPr>
                <w:vanish/>
                <w:color w:val="808080"/>
                <w:sz w:val="20"/>
                <w:szCs w:val="20"/>
              </w:rPr>
            </w:pPr>
            <w:r w:rsidRPr="001D50DE">
              <w:rPr>
                <w:vanish/>
                <w:color w:val="808080"/>
                <w:sz w:val="20"/>
              </w:rPr>
              <w:t>izr. prof. dr</w:t>
            </w:r>
          </w:p>
          <w:p w14:paraId="1FB2F423" w14:textId="77777777" w:rsidR="00765B16" w:rsidRPr="001D50DE" w:rsidRDefault="00765B16" w:rsidP="003852FD">
            <w:pPr>
              <w:rPr>
                <w:rFonts w:cs="Tahoma"/>
                <w:vanish/>
                <w:color w:val="808080"/>
              </w:rPr>
            </w:pPr>
            <w:r w:rsidRPr="001D50DE">
              <w:rPr>
                <w:vanish/>
                <w:color w:val="808080"/>
                <w:sz w:val="20"/>
              </w:rPr>
              <w:t>prof. dr.</w:t>
            </w:r>
          </w:p>
        </w:tc>
        <w:tc>
          <w:tcPr>
            <w:tcW w:w="3561" w:type="dxa"/>
            <w:tcBorders>
              <w:left w:val="single" w:sz="1" w:space="0" w:color="000000"/>
              <w:bottom w:val="single" w:sz="1" w:space="0" w:color="000000"/>
              <w:right w:val="single" w:sz="1" w:space="0" w:color="000000"/>
            </w:tcBorders>
          </w:tcPr>
          <w:p w14:paraId="2F4CA82D" w14:textId="77777777" w:rsidR="00765B16" w:rsidRDefault="00765B16" w:rsidP="003852FD">
            <w:pPr>
              <w:rPr>
                <w:color w:val="808080"/>
                <w:sz w:val="20"/>
                <w:szCs w:val="20"/>
              </w:rPr>
            </w:pPr>
          </w:p>
          <w:p w14:paraId="2ADC8870" w14:textId="77777777" w:rsidR="00765B16" w:rsidRPr="00216822" w:rsidRDefault="00765B16" w:rsidP="003852FD">
            <w:pPr>
              <w:rPr>
                <w:color w:val="808080"/>
                <w:sz w:val="20"/>
                <w:szCs w:val="20"/>
              </w:rPr>
            </w:pPr>
            <w:r w:rsidRPr="00216822">
              <w:rPr>
                <w:color w:val="808080"/>
                <w:sz w:val="20"/>
                <w:szCs w:val="20"/>
              </w:rPr>
              <w:t>PhD, Assist. Prof.</w:t>
            </w:r>
          </w:p>
          <w:p w14:paraId="696AEC1A" w14:textId="77777777" w:rsidR="00765B16" w:rsidRDefault="00765B16" w:rsidP="003852FD">
            <w:pPr>
              <w:rPr>
                <w:color w:val="808080"/>
                <w:sz w:val="20"/>
                <w:szCs w:val="20"/>
              </w:rPr>
            </w:pPr>
            <w:r>
              <w:rPr>
                <w:color w:val="808080"/>
                <w:sz w:val="20"/>
                <w:szCs w:val="20"/>
              </w:rPr>
              <w:t>PhD, Assoc. Prof.</w:t>
            </w:r>
          </w:p>
          <w:p w14:paraId="45F0A339" w14:textId="77777777" w:rsidR="00765B16" w:rsidRPr="001D50DE" w:rsidRDefault="00765B16" w:rsidP="003852FD">
            <w:pPr>
              <w:rPr>
                <w:vanish/>
                <w:color w:val="808080"/>
                <w:sz w:val="20"/>
                <w:szCs w:val="20"/>
              </w:rPr>
            </w:pPr>
            <w:r w:rsidRPr="00216822">
              <w:rPr>
                <w:color w:val="808080"/>
                <w:sz w:val="20"/>
                <w:szCs w:val="20"/>
              </w:rPr>
              <w:t>PhD. Prof.</w:t>
            </w:r>
            <w:r w:rsidRPr="001D50DE">
              <w:rPr>
                <w:vanish/>
                <w:color w:val="808080"/>
                <w:sz w:val="20"/>
              </w:rPr>
              <w:t>PhD, Assist. Prof.</w:t>
            </w:r>
          </w:p>
          <w:p w14:paraId="3BB28C43" w14:textId="77777777" w:rsidR="00765B16" w:rsidRPr="001D50DE" w:rsidRDefault="00765B16" w:rsidP="003852FD">
            <w:pPr>
              <w:rPr>
                <w:vanish/>
                <w:color w:val="808080"/>
                <w:sz w:val="20"/>
                <w:szCs w:val="20"/>
              </w:rPr>
            </w:pPr>
            <w:r w:rsidRPr="001D50DE">
              <w:rPr>
                <w:vanish/>
                <w:color w:val="808080"/>
                <w:sz w:val="20"/>
              </w:rPr>
              <w:t>PhD, Assoc. Prof.</w:t>
            </w:r>
          </w:p>
          <w:p w14:paraId="4BBBB5EA" w14:textId="77777777" w:rsidR="00765B16" w:rsidRPr="001D50DE" w:rsidRDefault="00765B16" w:rsidP="003852FD">
            <w:pPr>
              <w:snapToGrid w:val="0"/>
              <w:rPr>
                <w:rFonts w:cs="Tahoma"/>
                <w:vanish/>
                <w:color w:val="808080"/>
              </w:rPr>
            </w:pPr>
            <w:r w:rsidRPr="001D50DE">
              <w:rPr>
                <w:vanish/>
                <w:color w:val="808080"/>
                <w:sz w:val="20"/>
              </w:rPr>
              <w:t>PhD. Prof.</w:t>
            </w:r>
          </w:p>
        </w:tc>
      </w:tr>
      <w:tr w:rsidR="00765B16" w:rsidRPr="001D50DE" w14:paraId="14C00E02" w14:textId="77777777" w:rsidTr="003852FD">
        <w:tc>
          <w:tcPr>
            <w:tcW w:w="2518" w:type="dxa"/>
            <w:tcBorders>
              <w:left w:val="single" w:sz="1" w:space="0" w:color="000000"/>
              <w:bottom w:val="single" w:sz="1" w:space="0" w:color="000000"/>
            </w:tcBorders>
          </w:tcPr>
          <w:p w14:paraId="2DC3BBF9" w14:textId="77777777" w:rsidR="00765B16" w:rsidRPr="001D50DE" w:rsidRDefault="00765B16" w:rsidP="003852FD">
            <w:pPr>
              <w:snapToGrid w:val="0"/>
              <w:rPr>
                <w:rFonts w:cs="Tahoma"/>
              </w:rPr>
            </w:pPr>
            <w:r w:rsidRPr="001D50DE">
              <w:t>Area of work (</w:t>
            </w:r>
            <w:proofErr w:type="spellStart"/>
            <w:r w:rsidRPr="001D50DE">
              <w:t>habil</w:t>
            </w:r>
            <w:proofErr w:type="spellEnd"/>
            <w:r w:rsidRPr="001D50DE">
              <w:t>. area, chair, other)</w:t>
            </w:r>
          </w:p>
        </w:tc>
        <w:tc>
          <w:tcPr>
            <w:tcW w:w="3561" w:type="dxa"/>
            <w:tcBorders>
              <w:left w:val="single" w:sz="1" w:space="0" w:color="000000"/>
              <w:bottom w:val="single" w:sz="1" w:space="0" w:color="000000"/>
              <w:right w:val="single" w:sz="1" w:space="0" w:color="000000"/>
            </w:tcBorders>
          </w:tcPr>
          <w:p w14:paraId="490F00B8" w14:textId="77777777" w:rsidR="00765B16" w:rsidRPr="00216822" w:rsidRDefault="00765B16" w:rsidP="003852FD">
            <w:pPr>
              <w:snapToGrid w:val="0"/>
              <w:rPr>
                <w:rFonts w:cs="Tahoma"/>
                <w:color w:val="808080"/>
                <w:sz w:val="20"/>
                <w:szCs w:val="20"/>
              </w:rPr>
            </w:pPr>
            <w:r w:rsidRPr="00216822">
              <w:rPr>
                <w:rFonts w:cs="Tahoma"/>
                <w:color w:val="808080"/>
                <w:sz w:val="20"/>
                <w:szCs w:val="20"/>
              </w:rPr>
              <w:t xml:space="preserve"> </w:t>
            </w:r>
          </w:p>
          <w:p w14:paraId="5F9B74B3" w14:textId="77777777" w:rsidR="00765B16" w:rsidRPr="001D50DE" w:rsidRDefault="00765B16" w:rsidP="003852FD">
            <w:pPr>
              <w:snapToGrid w:val="0"/>
              <w:rPr>
                <w:rFonts w:cs="Tahoma"/>
                <w:vanish/>
                <w:color w:val="808080"/>
                <w:sz w:val="20"/>
                <w:szCs w:val="20"/>
              </w:rPr>
            </w:pPr>
            <w:proofErr w:type="spellStart"/>
            <w:r w:rsidRPr="00216822">
              <w:rPr>
                <w:rFonts w:eastAsia="Times New Roman"/>
                <w:color w:val="808080"/>
                <w:sz w:val="20"/>
                <w:szCs w:val="20"/>
              </w:rPr>
              <w:t>dogmatična</w:t>
            </w:r>
            <w:proofErr w:type="spellEnd"/>
            <w:r w:rsidRPr="00216822">
              <w:rPr>
                <w:rFonts w:eastAsia="Times New Roman"/>
                <w:color w:val="808080"/>
                <w:sz w:val="20"/>
                <w:szCs w:val="20"/>
              </w:rPr>
              <w:t xml:space="preserve"> </w:t>
            </w:r>
            <w:proofErr w:type="spellStart"/>
            <w:r w:rsidRPr="00216822">
              <w:rPr>
                <w:rFonts w:eastAsia="Times New Roman"/>
                <w:color w:val="808080"/>
                <w:sz w:val="20"/>
                <w:szCs w:val="20"/>
              </w:rPr>
              <w:t>teologija</w:t>
            </w:r>
            <w:proofErr w:type="spellEnd"/>
            <w:r w:rsidRPr="001D50DE">
              <w:rPr>
                <w:vanish/>
                <w:color w:val="808080"/>
                <w:sz w:val="20"/>
              </w:rPr>
              <w:t xml:space="preserve"> prim. </w:t>
            </w:r>
          </w:p>
          <w:p w14:paraId="69D8D968" w14:textId="77777777" w:rsidR="00765B16" w:rsidRPr="001D50DE" w:rsidRDefault="00765B16" w:rsidP="003852FD">
            <w:pPr>
              <w:snapToGrid w:val="0"/>
              <w:rPr>
                <w:rFonts w:cs="Tahoma"/>
                <w:vanish/>
                <w:color w:val="808080"/>
                <w:sz w:val="20"/>
                <w:szCs w:val="20"/>
              </w:rPr>
            </w:pPr>
            <w:r w:rsidRPr="001D50DE">
              <w:rPr>
                <w:vanish/>
                <w:color w:val="808080"/>
                <w:sz w:val="20"/>
              </w:rPr>
              <w:t>dogmatična teologija</w:t>
            </w:r>
          </w:p>
        </w:tc>
        <w:tc>
          <w:tcPr>
            <w:tcW w:w="3561" w:type="dxa"/>
            <w:tcBorders>
              <w:left w:val="single" w:sz="1" w:space="0" w:color="000000"/>
              <w:bottom w:val="single" w:sz="1" w:space="0" w:color="000000"/>
              <w:right w:val="single" w:sz="1" w:space="0" w:color="000000"/>
            </w:tcBorders>
          </w:tcPr>
          <w:p w14:paraId="3F195794" w14:textId="77777777" w:rsidR="00765B16" w:rsidRDefault="00765B16" w:rsidP="003852FD">
            <w:pPr>
              <w:snapToGrid w:val="0"/>
              <w:rPr>
                <w:rFonts w:eastAsia="Times New Roman"/>
                <w:color w:val="808080"/>
                <w:sz w:val="20"/>
                <w:szCs w:val="20"/>
              </w:rPr>
            </w:pPr>
          </w:p>
          <w:p w14:paraId="4A4198B7" w14:textId="77777777" w:rsidR="00765B16" w:rsidRPr="001D50DE" w:rsidRDefault="00765B16" w:rsidP="003852FD">
            <w:pPr>
              <w:snapToGrid w:val="0"/>
              <w:rPr>
                <w:rFonts w:eastAsia="Times New Roman"/>
                <w:vanish/>
                <w:color w:val="808080"/>
                <w:sz w:val="20"/>
                <w:szCs w:val="20"/>
              </w:rPr>
            </w:pPr>
            <w:r w:rsidRPr="00216822">
              <w:rPr>
                <w:rFonts w:eastAsia="Times New Roman"/>
                <w:color w:val="808080"/>
                <w:sz w:val="20"/>
                <w:szCs w:val="20"/>
              </w:rPr>
              <w:t>Dogmatic Theology</w:t>
            </w:r>
          </w:p>
          <w:p w14:paraId="518C770D" w14:textId="77777777" w:rsidR="00765B16" w:rsidRPr="001D50DE" w:rsidRDefault="00765B16" w:rsidP="003852FD">
            <w:pPr>
              <w:snapToGrid w:val="0"/>
              <w:rPr>
                <w:rFonts w:cs="Tahoma"/>
                <w:vanish/>
                <w:color w:val="808080"/>
                <w:sz w:val="20"/>
                <w:szCs w:val="20"/>
              </w:rPr>
            </w:pPr>
            <w:r w:rsidRPr="001D50DE">
              <w:rPr>
                <w:vanish/>
                <w:color w:val="808080"/>
                <w:sz w:val="20"/>
              </w:rPr>
              <w:t>Dogmatic Theology</w:t>
            </w:r>
          </w:p>
        </w:tc>
      </w:tr>
      <w:tr w:rsidR="00765B16" w:rsidRPr="001D50DE" w14:paraId="3F815297" w14:textId="77777777" w:rsidTr="003852FD">
        <w:tc>
          <w:tcPr>
            <w:tcW w:w="2518" w:type="dxa"/>
            <w:tcBorders>
              <w:left w:val="single" w:sz="1" w:space="0" w:color="000000"/>
              <w:bottom w:val="single" w:sz="1" w:space="0" w:color="000000"/>
            </w:tcBorders>
          </w:tcPr>
          <w:p w14:paraId="26E625DD" w14:textId="77777777" w:rsidR="00765B16" w:rsidRPr="001D50DE" w:rsidRDefault="00765B16" w:rsidP="003852FD">
            <w:pPr>
              <w:snapToGrid w:val="0"/>
              <w:rPr>
                <w:rFonts w:cs="Tahoma"/>
              </w:rPr>
            </w:pPr>
            <w:r w:rsidRPr="001D50DE">
              <w:t>Academic institution</w:t>
            </w:r>
          </w:p>
        </w:tc>
        <w:tc>
          <w:tcPr>
            <w:tcW w:w="3561" w:type="dxa"/>
            <w:tcBorders>
              <w:left w:val="single" w:sz="1" w:space="0" w:color="000000"/>
              <w:bottom w:val="single" w:sz="1" w:space="0" w:color="000000"/>
              <w:right w:val="single" w:sz="1" w:space="0" w:color="000000"/>
            </w:tcBorders>
          </w:tcPr>
          <w:p w14:paraId="66475F88" w14:textId="77777777" w:rsidR="00765B16" w:rsidRPr="001D50DE" w:rsidRDefault="00765B16" w:rsidP="003852FD">
            <w:pPr>
              <w:snapToGrid w:val="0"/>
              <w:rPr>
                <w:rFonts w:eastAsia="Times New Roman"/>
                <w:vanish/>
                <w:color w:val="808080"/>
                <w:sz w:val="20"/>
                <w:szCs w:val="20"/>
                <w:lang w:val="de-DE"/>
              </w:rPr>
            </w:pPr>
            <w:r w:rsidRPr="001D50DE">
              <w:rPr>
                <w:vanish/>
                <w:color w:val="808080"/>
                <w:sz w:val="20"/>
                <w:lang w:val="de-DE"/>
              </w:rPr>
              <w:t xml:space="preserve">prim. </w:t>
            </w:r>
          </w:p>
          <w:p w14:paraId="5B28D2D9" w14:textId="77777777" w:rsidR="00765B16" w:rsidRPr="001D50DE" w:rsidRDefault="00765B16" w:rsidP="003852FD">
            <w:pPr>
              <w:snapToGrid w:val="0"/>
              <w:rPr>
                <w:rFonts w:cs="Tahoma"/>
                <w:vanish/>
                <w:color w:val="808080"/>
                <w:sz w:val="20"/>
                <w:szCs w:val="20"/>
                <w:lang w:val="de-DE"/>
              </w:rPr>
            </w:pPr>
            <w:r w:rsidRPr="001D50DE">
              <w:rPr>
                <w:vanish/>
                <w:color w:val="808080"/>
                <w:sz w:val="20"/>
                <w:lang w:val="de-DE"/>
              </w:rPr>
              <w:t>Teološka fakulteta, Univerza v Ljubljani</w:t>
            </w:r>
          </w:p>
        </w:tc>
        <w:tc>
          <w:tcPr>
            <w:tcW w:w="3561" w:type="dxa"/>
            <w:tcBorders>
              <w:left w:val="single" w:sz="1" w:space="0" w:color="000000"/>
              <w:bottom w:val="single" w:sz="1" w:space="0" w:color="000000"/>
              <w:right w:val="single" w:sz="1" w:space="0" w:color="000000"/>
            </w:tcBorders>
          </w:tcPr>
          <w:p w14:paraId="482DC4FE" w14:textId="77777777" w:rsidR="00765B16" w:rsidRPr="001D50DE" w:rsidRDefault="00765B16" w:rsidP="003852FD">
            <w:pPr>
              <w:snapToGrid w:val="0"/>
              <w:rPr>
                <w:rFonts w:eastAsia="Times New Roman"/>
                <w:vanish/>
                <w:color w:val="808080"/>
                <w:sz w:val="20"/>
                <w:szCs w:val="20"/>
                <w:lang w:val="de-DE"/>
              </w:rPr>
            </w:pPr>
          </w:p>
          <w:p w14:paraId="1EEB2F46" w14:textId="77777777" w:rsidR="00765B16" w:rsidRPr="001D50DE" w:rsidRDefault="00765B16" w:rsidP="003852FD">
            <w:pPr>
              <w:snapToGrid w:val="0"/>
              <w:rPr>
                <w:rFonts w:cs="Tahoma"/>
                <w:vanish/>
                <w:color w:val="808080"/>
                <w:sz w:val="20"/>
                <w:szCs w:val="20"/>
              </w:rPr>
            </w:pPr>
            <w:r w:rsidRPr="001D50DE">
              <w:rPr>
                <w:vanish/>
                <w:color w:val="808080"/>
                <w:sz w:val="20"/>
              </w:rPr>
              <w:t>Faculty of Theology, University of Ljubljana</w:t>
            </w:r>
          </w:p>
        </w:tc>
      </w:tr>
      <w:tr w:rsidR="00765B16" w:rsidRPr="001D50DE" w14:paraId="6F6636DF" w14:textId="77777777" w:rsidTr="003852FD">
        <w:trPr>
          <w:trHeight w:hRule="exact" w:val="381"/>
        </w:trPr>
        <w:tc>
          <w:tcPr>
            <w:tcW w:w="2518" w:type="dxa"/>
            <w:vMerge w:val="restart"/>
            <w:tcBorders>
              <w:left w:val="single" w:sz="1" w:space="0" w:color="000000"/>
              <w:bottom w:val="single" w:sz="1" w:space="0" w:color="000000"/>
            </w:tcBorders>
          </w:tcPr>
          <w:p w14:paraId="5F4A539B" w14:textId="77777777" w:rsidR="00765B16" w:rsidRPr="001D50DE" w:rsidRDefault="00765B16" w:rsidP="003852FD">
            <w:pPr>
              <w:snapToGrid w:val="0"/>
              <w:rPr>
                <w:rFonts w:cs="Tahoma"/>
              </w:rPr>
            </w:pPr>
            <w:r w:rsidRPr="001D50DE">
              <w:t>Mailing address (for publication)</w:t>
            </w:r>
          </w:p>
        </w:tc>
        <w:tc>
          <w:tcPr>
            <w:tcW w:w="7122" w:type="dxa"/>
            <w:gridSpan w:val="2"/>
            <w:tcBorders>
              <w:left w:val="single" w:sz="1" w:space="0" w:color="000000"/>
              <w:bottom w:val="single" w:sz="1" w:space="0" w:color="000000"/>
              <w:right w:val="single" w:sz="1" w:space="0" w:color="000000"/>
            </w:tcBorders>
          </w:tcPr>
          <w:p w14:paraId="4176389A" w14:textId="77777777" w:rsidR="00765B16" w:rsidRPr="001D50DE" w:rsidRDefault="00765B16" w:rsidP="003852FD">
            <w:pPr>
              <w:snapToGrid w:val="0"/>
              <w:rPr>
                <w:rFonts w:cs="Tahoma"/>
              </w:rPr>
            </w:pPr>
          </w:p>
        </w:tc>
      </w:tr>
      <w:tr w:rsidR="00765B16" w:rsidRPr="001D50DE" w14:paraId="4A0D280C" w14:textId="77777777" w:rsidTr="003852FD">
        <w:tc>
          <w:tcPr>
            <w:tcW w:w="2518" w:type="dxa"/>
            <w:vMerge/>
            <w:tcBorders>
              <w:left w:val="single" w:sz="1" w:space="0" w:color="000000"/>
              <w:bottom w:val="single" w:sz="1" w:space="0" w:color="000000"/>
            </w:tcBorders>
          </w:tcPr>
          <w:p w14:paraId="3F53FB6D" w14:textId="77777777" w:rsidR="00765B16" w:rsidRPr="001D50DE" w:rsidRDefault="00765B16" w:rsidP="003852FD"/>
        </w:tc>
        <w:tc>
          <w:tcPr>
            <w:tcW w:w="7122" w:type="dxa"/>
            <w:gridSpan w:val="2"/>
            <w:tcBorders>
              <w:left w:val="single" w:sz="1" w:space="0" w:color="000000"/>
              <w:bottom w:val="single" w:sz="1" w:space="0" w:color="000000"/>
              <w:right w:val="single" w:sz="1" w:space="0" w:color="000000"/>
            </w:tcBorders>
          </w:tcPr>
          <w:p w14:paraId="13E16C87" w14:textId="77777777" w:rsidR="00765B16" w:rsidRPr="001D50DE" w:rsidRDefault="00765B16" w:rsidP="003852FD">
            <w:pPr>
              <w:snapToGrid w:val="0"/>
              <w:rPr>
                <w:rFonts w:cs="Tahoma"/>
              </w:rPr>
            </w:pPr>
          </w:p>
        </w:tc>
      </w:tr>
      <w:tr w:rsidR="00765B16" w:rsidRPr="001D50DE" w14:paraId="6C6FA181" w14:textId="77777777" w:rsidTr="003852FD">
        <w:tc>
          <w:tcPr>
            <w:tcW w:w="2518" w:type="dxa"/>
            <w:tcBorders>
              <w:left w:val="single" w:sz="1" w:space="0" w:color="000000"/>
              <w:bottom w:val="single" w:sz="1" w:space="0" w:color="000000"/>
            </w:tcBorders>
          </w:tcPr>
          <w:p w14:paraId="75C62641" w14:textId="77777777" w:rsidR="00765B16" w:rsidRPr="001D50DE" w:rsidRDefault="00765B16" w:rsidP="003852FD">
            <w:pPr>
              <w:snapToGrid w:val="0"/>
              <w:rPr>
                <w:rFonts w:cs="Tahoma"/>
              </w:rPr>
            </w:pPr>
            <w:r w:rsidRPr="001D50DE">
              <w:t>E-mail (for publication)</w:t>
            </w:r>
          </w:p>
        </w:tc>
        <w:tc>
          <w:tcPr>
            <w:tcW w:w="7122" w:type="dxa"/>
            <w:gridSpan w:val="2"/>
            <w:tcBorders>
              <w:left w:val="single" w:sz="1" w:space="0" w:color="000000"/>
              <w:bottom w:val="single" w:sz="1" w:space="0" w:color="000000"/>
              <w:right w:val="single" w:sz="1" w:space="0" w:color="000000"/>
            </w:tcBorders>
          </w:tcPr>
          <w:p w14:paraId="4DB679E8" w14:textId="77777777" w:rsidR="00765B16" w:rsidRPr="001D50DE" w:rsidRDefault="00765B16" w:rsidP="003852FD">
            <w:pPr>
              <w:snapToGrid w:val="0"/>
              <w:rPr>
                <w:rFonts w:cs="Tahoma"/>
              </w:rPr>
            </w:pPr>
          </w:p>
        </w:tc>
      </w:tr>
      <w:tr w:rsidR="00765B16" w:rsidRPr="001D50DE" w14:paraId="4F1A39E1" w14:textId="77777777" w:rsidTr="003852FD">
        <w:tc>
          <w:tcPr>
            <w:tcW w:w="2518" w:type="dxa"/>
            <w:tcBorders>
              <w:left w:val="single" w:sz="1" w:space="0" w:color="000000"/>
              <w:bottom w:val="single" w:sz="1" w:space="0" w:color="000000"/>
            </w:tcBorders>
          </w:tcPr>
          <w:p w14:paraId="1193C51B" w14:textId="77777777" w:rsidR="00765B16" w:rsidRPr="001D50DE" w:rsidRDefault="00765B16" w:rsidP="003852FD">
            <w:pPr>
              <w:snapToGrid w:val="0"/>
              <w:rPr>
                <w:rFonts w:cs="Tahoma"/>
              </w:rPr>
            </w:pPr>
            <w:r w:rsidRPr="001D50DE">
              <w:t>Phone</w:t>
            </w:r>
          </w:p>
        </w:tc>
        <w:tc>
          <w:tcPr>
            <w:tcW w:w="7122" w:type="dxa"/>
            <w:gridSpan w:val="2"/>
            <w:tcBorders>
              <w:left w:val="single" w:sz="1" w:space="0" w:color="000000"/>
              <w:bottom w:val="single" w:sz="1" w:space="0" w:color="000000"/>
              <w:right w:val="single" w:sz="1" w:space="0" w:color="000000"/>
            </w:tcBorders>
          </w:tcPr>
          <w:p w14:paraId="6CFD5E5E" w14:textId="77777777" w:rsidR="00765B16" w:rsidRPr="001D50DE" w:rsidRDefault="00765B16" w:rsidP="003852FD">
            <w:pPr>
              <w:snapToGrid w:val="0"/>
              <w:rPr>
                <w:rFonts w:cs="Tahoma"/>
              </w:rPr>
            </w:pPr>
          </w:p>
        </w:tc>
      </w:tr>
    </w:tbl>
    <w:p w14:paraId="3C2B3EC9" w14:textId="77777777" w:rsidR="00765B16" w:rsidRPr="001D50DE" w:rsidRDefault="00765B16" w:rsidP="00765B16"/>
    <w:p w14:paraId="62147AE3" w14:textId="77777777" w:rsidR="00765B16" w:rsidRPr="001D50DE" w:rsidRDefault="00765B16" w:rsidP="00765B16">
      <w:pPr>
        <w:rPr>
          <w:b/>
          <w:bCs/>
        </w:rPr>
      </w:pPr>
      <w:r w:rsidRPr="001D50DE">
        <w:rPr>
          <w:b/>
        </w:rPr>
        <w:t xml:space="preserve">I hereby submit the article for publication in </w:t>
      </w:r>
      <w:r w:rsidRPr="009E0848">
        <w:rPr>
          <w:b/>
          <w:i/>
          <w:iCs/>
        </w:rPr>
        <w:t>Unity and Dialogue</w:t>
      </w:r>
    </w:p>
    <w:p w14:paraId="46BB3673" w14:textId="77777777" w:rsidR="00765B16" w:rsidRPr="001D50DE" w:rsidRDefault="00765B16" w:rsidP="00765B1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8"/>
        <w:gridCol w:w="7122"/>
      </w:tblGrid>
      <w:tr w:rsidR="00765B16" w:rsidRPr="001D50DE" w14:paraId="4FDB1CC9" w14:textId="77777777" w:rsidTr="003852FD">
        <w:tc>
          <w:tcPr>
            <w:tcW w:w="2518" w:type="dxa"/>
            <w:tcBorders>
              <w:top w:val="single" w:sz="1" w:space="0" w:color="000000"/>
              <w:left w:val="single" w:sz="1" w:space="0" w:color="000000"/>
              <w:bottom w:val="single" w:sz="1" w:space="0" w:color="000000"/>
            </w:tcBorders>
          </w:tcPr>
          <w:p w14:paraId="1724A768" w14:textId="77777777" w:rsidR="00765B16" w:rsidRPr="001D50DE" w:rsidRDefault="00765B16" w:rsidP="003852FD">
            <w:pPr>
              <w:snapToGrid w:val="0"/>
              <w:rPr>
                <w:rFonts w:cs="Tahoma"/>
              </w:rPr>
            </w:pPr>
            <w:r>
              <w:t>Title</w:t>
            </w:r>
            <w:r w:rsidRPr="001D50DE">
              <w:t>:</w:t>
            </w:r>
          </w:p>
          <w:p w14:paraId="7436FB26" w14:textId="77777777" w:rsidR="00765B16" w:rsidRPr="001D50DE" w:rsidRDefault="00765B16" w:rsidP="003852FD"/>
        </w:tc>
        <w:tc>
          <w:tcPr>
            <w:tcW w:w="7122" w:type="dxa"/>
            <w:tcBorders>
              <w:top w:val="single" w:sz="1" w:space="0" w:color="000000"/>
              <w:left w:val="single" w:sz="1" w:space="0" w:color="000000"/>
              <w:bottom w:val="single" w:sz="1" w:space="0" w:color="000000"/>
              <w:right w:val="single" w:sz="1" w:space="0" w:color="000000"/>
            </w:tcBorders>
          </w:tcPr>
          <w:p w14:paraId="7C4DCDBF" w14:textId="77777777" w:rsidR="00765B16" w:rsidRPr="001D50DE" w:rsidRDefault="00765B16" w:rsidP="003852FD">
            <w:pPr>
              <w:snapToGrid w:val="0"/>
              <w:rPr>
                <w:rFonts w:cs="Tahoma"/>
              </w:rPr>
            </w:pPr>
          </w:p>
        </w:tc>
      </w:tr>
      <w:tr w:rsidR="00765B16" w:rsidRPr="001D50DE" w14:paraId="1017A3CC" w14:textId="77777777" w:rsidTr="003852FD">
        <w:tc>
          <w:tcPr>
            <w:tcW w:w="2518" w:type="dxa"/>
            <w:tcBorders>
              <w:left w:val="single" w:sz="1" w:space="0" w:color="000000"/>
              <w:bottom w:val="single" w:sz="1" w:space="0" w:color="000000"/>
            </w:tcBorders>
          </w:tcPr>
          <w:p w14:paraId="23EC235D" w14:textId="77777777" w:rsidR="00765B16" w:rsidRPr="001D50DE" w:rsidRDefault="00765B16" w:rsidP="003852FD">
            <w:pPr>
              <w:snapToGrid w:val="0"/>
              <w:rPr>
                <w:rFonts w:cs="Tahoma"/>
              </w:rPr>
            </w:pPr>
            <w:r w:rsidRPr="001D50DE">
              <w:t>Proposed typology acc. to COBISS:</w:t>
            </w:r>
          </w:p>
        </w:tc>
        <w:tc>
          <w:tcPr>
            <w:tcW w:w="7122" w:type="dxa"/>
            <w:tcBorders>
              <w:left w:val="single" w:sz="1" w:space="0" w:color="000000"/>
              <w:bottom w:val="single" w:sz="1" w:space="0" w:color="000000"/>
              <w:right w:val="single" w:sz="1" w:space="0" w:color="000000"/>
            </w:tcBorders>
          </w:tcPr>
          <w:p w14:paraId="3515602E" w14:textId="77777777" w:rsidR="00765B16" w:rsidRPr="001D50DE" w:rsidRDefault="00765B16" w:rsidP="003852FD">
            <w:pPr>
              <w:snapToGrid w:val="0"/>
              <w:rPr>
                <w:rFonts w:cs="Tahoma"/>
              </w:rPr>
            </w:pPr>
          </w:p>
        </w:tc>
      </w:tr>
      <w:tr w:rsidR="00765B16" w:rsidRPr="001D50DE" w14:paraId="4B966A9F" w14:textId="77777777" w:rsidTr="003852FD">
        <w:tc>
          <w:tcPr>
            <w:tcW w:w="2518" w:type="dxa"/>
            <w:tcBorders>
              <w:left w:val="single" w:sz="1" w:space="0" w:color="000000"/>
              <w:bottom w:val="single" w:sz="1" w:space="0" w:color="000000"/>
            </w:tcBorders>
          </w:tcPr>
          <w:p w14:paraId="75F38FD7" w14:textId="77777777" w:rsidR="00765B16" w:rsidRPr="001D50DE" w:rsidRDefault="00765B16" w:rsidP="003852FD">
            <w:pPr>
              <w:snapToGrid w:val="0"/>
              <w:rPr>
                <w:rFonts w:cs="Tahoma"/>
              </w:rPr>
            </w:pPr>
            <w:r w:rsidRPr="001D50DE">
              <w:t>Scope (no. of characters):</w:t>
            </w:r>
          </w:p>
        </w:tc>
        <w:tc>
          <w:tcPr>
            <w:tcW w:w="7122" w:type="dxa"/>
            <w:tcBorders>
              <w:left w:val="single" w:sz="1" w:space="0" w:color="000000"/>
              <w:bottom w:val="single" w:sz="1" w:space="0" w:color="000000"/>
              <w:right w:val="single" w:sz="1" w:space="0" w:color="000000"/>
            </w:tcBorders>
          </w:tcPr>
          <w:p w14:paraId="1BE216EE" w14:textId="77777777" w:rsidR="00765B16" w:rsidRPr="001D50DE" w:rsidRDefault="00765B16" w:rsidP="003852FD">
            <w:pPr>
              <w:snapToGrid w:val="0"/>
              <w:rPr>
                <w:rFonts w:cs="Tahoma"/>
              </w:rPr>
            </w:pPr>
          </w:p>
        </w:tc>
      </w:tr>
      <w:tr w:rsidR="00765B16" w:rsidRPr="001D50DE" w14:paraId="552DEF07" w14:textId="77777777" w:rsidTr="003852FD">
        <w:tc>
          <w:tcPr>
            <w:tcW w:w="2518" w:type="dxa"/>
            <w:tcBorders>
              <w:left w:val="single" w:sz="1" w:space="0" w:color="000000"/>
              <w:bottom w:val="single" w:sz="1" w:space="0" w:color="000000"/>
            </w:tcBorders>
          </w:tcPr>
          <w:p w14:paraId="64853E82" w14:textId="77777777" w:rsidR="00765B16" w:rsidRPr="001D50DE" w:rsidRDefault="00765B16" w:rsidP="003852FD">
            <w:pPr>
              <w:snapToGrid w:val="0"/>
              <w:rPr>
                <w:rFonts w:cs="Tahoma"/>
              </w:rPr>
            </w:pPr>
            <w:r w:rsidRPr="001D50DE">
              <w:t>Share of co-authorship (in articles with several authors):</w:t>
            </w:r>
          </w:p>
        </w:tc>
        <w:tc>
          <w:tcPr>
            <w:tcW w:w="7122" w:type="dxa"/>
            <w:tcBorders>
              <w:left w:val="single" w:sz="1" w:space="0" w:color="000000"/>
              <w:bottom w:val="single" w:sz="1" w:space="0" w:color="000000"/>
              <w:right w:val="single" w:sz="1" w:space="0" w:color="000000"/>
            </w:tcBorders>
          </w:tcPr>
          <w:p w14:paraId="66BBFEE1" w14:textId="77777777" w:rsidR="00765B16" w:rsidRPr="001D50DE" w:rsidRDefault="00765B16" w:rsidP="003852FD">
            <w:pPr>
              <w:snapToGrid w:val="0"/>
              <w:rPr>
                <w:rFonts w:cs="Tahoma"/>
              </w:rPr>
            </w:pPr>
          </w:p>
        </w:tc>
      </w:tr>
    </w:tbl>
    <w:p w14:paraId="5E37D1F5" w14:textId="77777777" w:rsidR="00765B16" w:rsidRPr="001D50DE" w:rsidRDefault="00765B16" w:rsidP="00765B16"/>
    <w:p w14:paraId="77C820F4" w14:textId="77777777" w:rsidR="00023C81" w:rsidRPr="00023C81" w:rsidRDefault="00023C81" w:rsidP="00023C81">
      <w:pPr>
        <w:pStyle w:val="Navadensplet"/>
        <w:shd w:val="clear" w:color="auto" w:fill="FFFFFF"/>
        <w:jc w:val="both"/>
        <w:rPr>
          <w:rFonts w:ascii="Garamond" w:hAnsi="Garamond" w:cs="Arial"/>
        </w:rPr>
      </w:pPr>
      <w:proofErr w:type="spellStart"/>
      <w:r w:rsidRPr="00023C81">
        <w:rPr>
          <w:rFonts w:ascii="Garamond" w:hAnsi="Garamond" w:cs="Arial"/>
        </w:rPr>
        <w:t>Except</w:t>
      </w:r>
      <w:proofErr w:type="spellEnd"/>
      <w:r w:rsidRPr="00023C81">
        <w:rPr>
          <w:rFonts w:ascii="Garamond" w:hAnsi="Garamond" w:cs="Arial"/>
        </w:rPr>
        <w:t xml:space="preserve"> </w:t>
      </w:r>
      <w:proofErr w:type="spellStart"/>
      <w:r w:rsidRPr="00023C81">
        <w:rPr>
          <w:rFonts w:ascii="Garamond" w:hAnsi="Garamond" w:cs="Arial"/>
        </w:rPr>
        <w:t>when</w:t>
      </w:r>
      <w:proofErr w:type="spellEnd"/>
      <w:r w:rsidRPr="00023C81">
        <w:rPr>
          <w:rFonts w:ascii="Garamond" w:hAnsi="Garamond" w:cs="Arial"/>
        </w:rPr>
        <w:t xml:space="preserve"> </w:t>
      </w:r>
      <w:proofErr w:type="spellStart"/>
      <w:r w:rsidRPr="00023C81">
        <w:rPr>
          <w:rFonts w:ascii="Garamond" w:hAnsi="Garamond" w:cs="Arial"/>
        </w:rPr>
        <w:t>otherwise</w:t>
      </w:r>
      <w:proofErr w:type="spellEnd"/>
      <w:r w:rsidRPr="00023C81">
        <w:rPr>
          <w:rFonts w:ascii="Garamond" w:hAnsi="Garamond" w:cs="Arial"/>
        </w:rPr>
        <w:t xml:space="preserve"> </w:t>
      </w:r>
      <w:proofErr w:type="spellStart"/>
      <w:r w:rsidRPr="00023C81">
        <w:rPr>
          <w:rFonts w:ascii="Garamond" w:hAnsi="Garamond" w:cs="Arial"/>
        </w:rPr>
        <w:t>noted</w:t>
      </w:r>
      <w:proofErr w:type="spellEnd"/>
      <w:r w:rsidRPr="00023C81">
        <w:rPr>
          <w:rFonts w:ascii="Garamond" w:hAnsi="Garamond" w:cs="Arial"/>
        </w:rPr>
        <w:t xml:space="preserve">, </w:t>
      </w:r>
      <w:proofErr w:type="spellStart"/>
      <w:r w:rsidRPr="00023C81">
        <w:rPr>
          <w:rFonts w:ascii="Garamond" w:hAnsi="Garamond" w:cs="Arial"/>
        </w:rPr>
        <w:t>articles</w:t>
      </w:r>
      <w:proofErr w:type="spellEnd"/>
      <w:r w:rsidRPr="00023C81">
        <w:rPr>
          <w:rFonts w:ascii="Garamond" w:hAnsi="Garamond" w:cs="Arial"/>
        </w:rPr>
        <w:t xml:space="preserve"> in </w:t>
      </w:r>
      <w:proofErr w:type="spellStart"/>
      <w:r w:rsidRPr="00023C81">
        <w:rPr>
          <w:rFonts w:ascii="Garamond" w:hAnsi="Garamond" w:cs="Arial"/>
        </w:rPr>
        <w:t>the</w:t>
      </w:r>
      <w:proofErr w:type="spellEnd"/>
      <w:r w:rsidRPr="00023C81">
        <w:rPr>
          <w:rFonts w:ascii="Garamond" w:hAnsi="Garamond" w:cs="Arial"/>
        </w:rPr>
        <w:t xml:space="preserve"> </w:t>
      </w:r>
      <w:proofErr w:type="spellStart"/>
      <w:r w:rsidRPr="00023C81">
        <w:rPr>
          <w:rFonts w:ascii="Garamond" w:hAnsi="Garamond" w:cs="Arial"/>
        </w:rPr>
        <w:t>journal</w:t>
      </w:r>
      <w:proofErr w:type="spellEnd"/>
      <w:r w:rsidRPr="00023C81">
        <w:rPr>
          <w:rFonts w:ascii="Garamond" w:hAnsi="Garamond" w:cs="Arial"/>
        </w:rPr>
        <w:t> </w:t>
      </w:r>
      <w:proofErr w:type="spellStart"/>
      <w:r w:rsidRPr="00023C81">
        <w:rPr>
          <w:rStyle w:val="Poudarek"/>
          <w:rFonts w:ascii="Garamond" w:hAnsi="Garamond" w:cs="Arial"/>
        </w:rPr>
        <w:t>Unity</w:t>
      </w:r>
      <w:proofErr w:type="spellEnd"/>
      <w:r w:rsidRPr="00023C81">
        <w:rPr>
          <w:rStyle w:val="Poudarek"/>
          <w:rFonts w:ascii="Garamond" w:hAnsi="Garamond" w:cs="Arial"/>
        </w:rPr>
        <w:t xml:space="preserve"> </w:t>
      </w:r>
      <w:proofErr w:type="spellStart"/>
      <w:r w:rsidRPr="00023C81">
        <w:rPr>
          <w:rStyle w:val="Poudarek"/>
          <w:rFonts w:ascii="Garamond" w:hAnsi="Garamond" w:cs="Arial"/>
        </w:rPr>
        <w:t>and</w:t>
      </w:r>
      <w:proofErr w:type="spellEnd"/>
      <w:r w:rsidRPr="00023C81">
        <w:rPr>
          <w:rStyle w:val="Poudarek"/>
          <w:rFonts w:ascii="Garamond" w:hAnsi="Garamond" w:cs="Arial"/>
        </w:rPr>
        <w:t xml:space="preserve"> </w:t>
      </w:r>
      <w:proofErr w:type="spellStart"/>
      <w:r w:rsidRPr="00023C81">
        <w:rPr>
          <w:rStyle w:val="Poudarek"/>
          <w:rFonts w:ascii="Garamond" w:hAnsi="Garamond" w:cs="Arial"/>
        </w:rPr>
        <w:t>Dialogue</w:t>
      </w:r>
      <w:proofErr w:type="spellEnd"/>
      <w:r w:rsidRPr="00023C81">
        <w:rPr>
          <w:rFonts w:ascii="Garamond" w:hAnsi="Garamond" w:cs="Arial"/>
        </w:rPr>
        <w:t xml:space="preserve"> are </w:t>
      </w:r>
      <w:proofErr w:type="spellStart"/>
      <w:r w:rsidRPr="00023C81">
        <w:rPr>
          <w:rFonts w:ascii="Garamond" w:hAnsi="Garamond" w:cs="Arial"/>
        </w:rPr>
        <w:t>published</w:t>
      </w:r>
      <w:proofErr w:type="spellEnd"/>
      <w:r w:rsidRPr="00023C81">
        <w:rPr>
          <w:rFonts w:ascii="Garamond" w:hAnsi="Garamond" w:cs="Arial"/>
        </w:rPr>
        <w:t xml:space="preserve"> </w:t>
      </w:r>
      <w:proofErr w:type="spellStart"/>
      <w:r w:rsidRPr="00023C81">
        <w:rPr>
          <w:rFonts w:ascii="Garamond" w:hAnsi="Garamond" w:cs="Arial"/>
        </w:rPr>
        <w:t>under</w:t>
      </w:r>
      <w:proofErr w:type="spellEnd"/>
      <w:r w:rsidRPr="00023C81">
        <w:rPr>
          <w:rFonts w:ascii="Garamond" w:hAnsi="Garamond" w:cs="Arial"/>
        </w:rPr>
        <w:t xml:space="preserve"> </w:t>
      </w:r>
      <w:proofErr w:type="spellStart"/>
      <w:r w:rsidRPr="00023C81">
        <w:rPr>
          <w:rFonts w:ascii="Garamond" w:hAnsi="Garamond" w:cs="Arial"/>
        </w:rPr>
        <w:t>the</w:t>
      </w:r>
      <w:proofErr w:type="spellEnd"/>
      <w:r w:rsidRPr="00023C81">
        <w:rPr>
          <w:rFonts w:ascii="Garamond" w:hAnsi="Garamond" w:cs="Arial"/>
        </w:rPr>
        <w:t xml:space="preserve"> </w:t>
      </w:r>
      <w:proofErr w:type="spellStart"/>
      <w:r w:rsidRPr="00023C81">
        <w:rPr>
          <w:rFonts w:ascii="Garamond" w:hAnsi="Garamond" w:cs="Arial"/>
        </w:rPr>
        <w:t>terms</w:t>
      </w:r>
      <w:proofErr w:type="spellEnd"/>
      <w:r w:rsidRPr="00023C81">
        <w:rPr>
          <w:rFonts w:ascii="Garamond" w:hAnsi="Garamond" w:cs="Arial"/>
        </w:rPr>
        <w:t xml:space="preserve"> </w:t>
      </w:r>
      <w:proofErr w:type="spellStart"/>
      <w:r w:rsidRPr="00023C81">
        <w:rPr>
          <w:rFonts w:ascii="Garamond" w:hAnsi="Garamond" w:cs="Arial"/>
        </w:rPr>
        <w:t>and</w:t>
      </w:r>
      <w:proofErr w:type="spellEnd"/>
      <w:r w:rsidRPr="00023C81">
        <w:rPr>
          <w:rFonts w:ascii="Garamond" w:hAnsi="Garamond" w:cs="Arial"/>
        </w:rPr>
        <w:t xml:space="preserve"> </w:t>
      </w:r>
      <w:proofErr w:type="spellStart"/>
      <w:r w:rsidRPr="00023C81">
        <w:rPr>
          <w:rFonts w:ascii="Garamond" w:hAnsi="Garamond" w:cs="Arial"/>
        </w:rPr>
        <w:t>conditions</w:t>
      </w:r>
      <w:proofErr w:type="spellEnd"/>
      <w:r w:rsidRPr="00023C81">
        <w:rPr>
          <w:rFonts w:ascii="Garamond" w:hAnsi="Garamond" w:cs="Arial"/>
        </w:rPr>
        <w:t xml:space="preserve"> </w:t>
      </w:r>
      <w:proofErr w:type="spellStart"/>
      <w:r w:rsidRPr="00023C81">
        <w:rPr>
          <w:rFonts w:ascii="Garamond" w:hAnsi="Garamond" w:cs="Arial"/>
        </w:rPr>
        <w:t>of</w:t>
      </w:r>
      <w:proofErr w:type="spellEnd"/>
      <w:r w:rsidRPr="00023C81">
        <w:rPr>
          <w:rFonts w:ascii="Garamond" w:hAnsi="Garamond" w:cs="Arial"/>
        </w:rPr>
        <w:t xml:space="preserve"> </w:t>
      </w:r>
      <w:proofErr w:type="spellStart"/>
      <w:r w:rsidRPr="00023C81">
        <w:rPr>
          <w:rFonts w:ascii="Garamond" w:hAnsi="Garamond" w:cs="Arial"/>
        </w:rPr>
        <w:t>the</w:t>
      </w:r>
      <w:proofErr w:type="spellEnd"/>
      <w:r w:rsidRPr="00023C81">
        <w:rPr>
          <w:rFonts w:ascii="Garamond" w:hAnsi="Garamond" w:cs="Arial"/>
        </w:rPr>
        <w:t> </w:t>
      </w:r>
      <w:proofErr w:type="spellStart"/>
      <w:r w:rsidRPr="00023C81">
        <w:rPr>
          <w:rStyle w:val="Poudarek"/>
          <w:rFonts w:ascii="Garamond" w:hAnsi="Garamond" w:cs="Arial"/>
        </w:rPr>
        <w:t>Creative</w:t>
      </w:r>
      <w:proofErr w:type="spellEnd"/>
      <w:r w:rsidRPr="00023C81">
        <w:rPr>
          <w:rStyle w:val="Poudarek"/>
          <w:rFonts w:ascii="Garamond" w:hAnsi="Garamond" w:cs="Arial"/>
        </w:rPr>
        <w:t xml:space="preserve"> </w:t>
      </w:r>
      <w:proofErr w:type="spellStart"/>
      <w:r w:rsidRPr="00023C81">
        <w:rPr>
          <w:rStyle w:val="Poudarek"/>
          <w:rFonts w:ascii="Garamond" w:hAnsi="Garamond" w:cs="Arial"/>
        </w:rPr>
        <w:t>Commons</w:t>
      </w:r>
      <w:proofErr w:type="spellEnd"/>
      <w:r w:rsidRPr="00023C81">
        <w:rPr>
          <w:rStyle w:val="Poudarek"/>
          <w:rFonts w:ascii="Garamond" w:hAnsi="Garamond" w:cs="Arial"/>
        </w:rPr>
        <w:t xml:space="preserve"> </w:t>
      </w:r>
      <w:proofErr w:type="spellStart"/>
      <w:r w:rsidRPr="00023C81">
        <w:rPr>
          <w:rStyle w:val="Poudarek"/>
          <w:rFonts w:ascii="Garamond" w:hAnsi="Garamond" w:cs="Arial"/>
        </w:rPr>
        <w:t>Attribution</w:t>
      </w:r>
      <w:proofErr w:type="spellEnd"/>
      <w:r w:rsidRPr="00023C81">
        <w:rPr>
          <w:rStyle w:val="Poudarek"/>
          <w:rFonts w:ascii="Garamond" w:hAnsi="Garamond" w:cs="Arial"/>
        </w:rPr>
        <w:t xml:space="preserve"> 4.0 </w:t>
      </w:r>
      <w:proofErr w:type="spellStart"/>
      <w:r w:rsidRPr="00023C81">
        <w:rPr>
          <w:rStyle w:val="Poudarek"/>
          <w:rFonts w:ascii="Garamond" w:hAnsi="Garamond" w:cs="Arial"/>
        </w:rPr>
        <w:t>International</w:t>
      </w:r>
      <w:proofErr w:type="spellEnd"/>
      <w:r w:rsidRPr="00023C81">
        <w:rPr>
          <w:rStyle w:val="Poudarek"/>
          <w:rFonts w:ascii="Garamond" w:hAnsi="Garamond" w:cs="Arial"/>
        </w:rPr>
        <w:t xml:space="preserve"> </w:t>
      </w:r>
      <w:proofErr w:type="spellStart"/>
      <w:r w:rsidRPr="00023C81">
        <w:rPr>
          <w:rStyle w:val="Poudarek"/>
          <w:rFonts w:ascii="Garamond" w:hAnsi="Garamond" w:cs="Arial"/>
        </w:rPr>
        <w:t>License</w:t>
      </w:r>
      <w:proofErr w:type="spellEnd"/>
      <w:r w:rsidRPr="00023C81">
        <w:rPr>
          <w:rFonts w:ascii="Garamond" w:hAnsi="Garamond" w:cs="Arial"/>
        </w:rPr>
        <w:t xml:space="preserve"> (CC BY 4.0 </w:t>
      </w:r>
      <w:proofErr w:type="spellStart"/>
      <w:r w:rsidRPr="00023C81">
        <w:rPr>
          <w:rFonts w:ascii="Garamond" w:hAnsi="Garamond" w:cs="Arial"/>
        </w:rPr>
        <w:t>International</w:t>
      </w:r>
      <w:proofErr w:type="spellEnd"/>
      <w:r w:rsidRPr="00023C81">
        <w:rPr>
          <w:rFonts w:ascii="Garamond" w:hAnsi="Garamond" w:cs="Arial"/>
        </w:rPr>
        <w:t>). </w:t>
      </w:r>
    </w:p>
    <w:p w14:paraId="53A52D05" w14:textId="77777777" w:rsidR="00023C81" w:rsidRPr="00023C81" w:rsidRDefault="00023C81" w:rsidP="00023C81">
      <w:pPr>
        <w:pStyle w:val="Navadensplet"/>
        <w:shd w:val="clear" w:color="auto" w:fill="FFFFFF"/>
        <w:spacing w:before="300" w:beforeAutospacing="0" w:after="300" w:afterAutospacing="0" w:line="375" w:lineRule="atLeast"/>
        <w:rPr>
          <w:rFonts w:ascii="Garamond" w:hAnsi="Garamond" w:cs="Segoe UI"/>
        </w:rPr>
      </w:pPr>
      <w:proofErr w:type="spellStart"/>
      <w:r w:rsidRPr="00023C81">
        <w:rPr>
          <w:rFonts w:ascii="Garamond" w:hAnsi="Garamond" w:cs="Segoe UI"/>
        </w:rPr>
        <w:t>Authors</w:t>
      </w:r>
      <w:proofErr w:type="spellEnd"/>
      <w:r w:rsidRPr="00023C81">
        <w:rPr>
          <w:rFonts w:ascii="Garamond" w:hAnsi="Garamond" w:cs="Segoe UI"/>
        </w:rPr>
        <w:t xml:space="preserve"> </w:t>
      </w:r>
      <w:proofErr w:type="spellStart"/>
      <w:r w:rsidRPr="00023C81">
        <w:rPr>
          <w:rFonts w:ascii="Garamond" w:hAnsi="Garamond" w:cs="Segoe UI"/>
        </w:rPr>
        <w:t>who</w:t>
      </w:r>
      <w:proofErr w:type="spellEnd"/>
      <w:r w:rsidRPr="00023C81">
        <w:rPr>
          <w:rFonts w:ascii="Garamond" w:hAnsi="Garamond" w:cs="Segoe UI"/>
        </w:rPr>
        <w:t xml:space="preserve"> </w:t>
      </w:r>
      <w:proofErr w:type="spellStart"/>
      <w:r w:rsidRPr="00023C81">
        <w:rPr>
          <w:rFonts w:ascii="Garamond" w:hAnsi="Garamond" w:cs="Segoe UI"/>
        </w:rPr>
        <w:t>publish</w:t>
      </w:r>
      <w:proofErr w:type="spellEnd"/>
      <w:r w:rsidRPr="00023C81">
        <w:rPr>
          <w:rFonts w:ascii="Garamond" w:hAnsi="Garamond" w:cs="Segoe UI"/>
        </w:rPr>
        <w:t xml:space="preserve"> </w:t>
      </w:r>
      <w:r>
        <w:rPr>
          <w:rFonts w:ascii="Garamond" w:hAnsi="Garamond" w:cs="Segoe UI"/>
        </w:rPr>
        <w:t>in</w:t>
      </w:r>
      <w:r w:rsidRPr="00023C81">
        <w:rPr>
          <w:rFonts w:ascii="Garamond" w:hAnsi="Garamond" w:cs="Segoe UI"/>
        </w:rPr>
        <w:t xml:space="preserve"> </w:t>
      </w:r>
      <w:proofErr w:type="spellStart"/>
      <w:r w:rsidRPr="00023C81">
        <w:rPr>
          <w:rFonts w:ascii="Garamond" w:hAnsi="Garamond" w:cs="Segoe UI"/>
        </w:rPr>
        <w:t>this</w:t>
      </w:r>
      <w:proofErr w:type="spellEnd"/>
      <w:r w:rsidRPr="00023C81">
        <w:rPr>
          <w:rFonts w:ascii="Garamond" w:hAnsi="Garamond" w:cs="Segoe UI"/>
        </w:rPr>
        <w:t xml:space="preserve"> </w:t>
      </w:r>
      <w:proofErr w:type="spellStart"/>
      <w:r w:rsidRPr="00023C81">
        <w:rPr>
          <w:rFonts w:ascii="Garamond" w:hAnsi="Garamond" w:cs="Segoe UI"/>
        </w:rPr>
        <w:t>journal</w:t>
      </w:r>
      <w:proofErr w:type="spellEnd"/>
      <w:r w:rsidRPr="00023C81">
        <w:rPr>
          <w:rFonts w:ascii="Garamond" w:hAnsi="Garamond" w:cs="Segoe UI"/>
        </w:rPr>
        <w:t xml:space="preserve"> </w:t>
      </w:r>
      <w:proofErr w:type="spellStart"/>
      <w:r w:rsidRPr="00023C81">
        <w:rPr>
          <w:rFonts w:ascii="Garamond" w:hAnsi="Garamond" w:cs="Segoe UI"/>
        </w:rPr>
        <w:t>agree</w:t>
      </w:r>
      <w:proofErr w:type="spellEnd"/>
      <w:r w:rsidRPr="00023C81">
        <w:rPr>
          <w:rFonts w:ascii="Garamond" w:hAnsi="Garamond" w:cs="Segoe UI"/>
        </w:rPr>
        <w:t xml:space="preserve"> to </w:t>
      </w:r>
      <w:proofErr w:type="spellStart"/>
      <w:r w:rsidRPr="00023C81">
        <w:rPr>
          <w:rFonts w:ascii="Garamond" w:hAnsi="Garamond" w:cs="Segoe UI"/>
        </w:rPr>
        <w:t>the</w:t>
      </w:r>
      <w:proofErr w:type="spellEnd"/>
      <w:r w:rsidRPr="00023C81">
        <w:rPr>
          <w:rFonts w:ascii="Garamond" w:hAnsi="Garamond" w:cs="Segoe UI"/>
        </w:rPr>
        <w:t xml:space="preserve"> </w:t>
      </w:r>
      <w:proofErr w:type="spellStart"/>
      <w:r w:rsidRPr="00023C81">
        <w:rPr>
          <w:rFonts w:ascii="Garamond" w:hAnsi="Garamond" w:cs="Segoe UI"/>
        </w:rPr>
        <w:t>following</w:t>
      </w:r>
      <w:proofErr w:type="spellEnd"/>
      <w:r w:rsidRPr="00023C81">
        <w:rPr>
          <w:rFonts w:ascii="Garamond" w:hAnsi="Garamond" w:cs="Segoe UI"/>
        </w:rPr>
        <w:t xml:space="preserve"> </w:t>
      </w:r>
      <w:proofErr w:type="spellStart"/>
      <w:r w:rsidRPr="00023C81">
        <w:rPr>
          <w:rFonts w:ascii="Garamond" w:hAnsi="Garamond" w:cs="Segoe UI"/>
        </w:rPr>
        <w:t>terms</w:t>
      </w:r>
      <w:proofErr w:type="spellEnd"/>
      <w:r w:rsidRPr="00023C81">
        <w:rPr>
          <w:rFonts w:ascii="Garamond" w:hAnsi="Garamond" w:cs="Segoe UI"/>
        </w:rPr>
        <w:t>:</w:t>
      </w:r>
    </w:p>
    <w:p w14:paraId="02BD06BE" w14:textId="49C39690" w:rsidR="00023C81" w:rsidRPr="00023C81" w:rsidRDefault="00023C81" w:rsidP="00023C81">
      <w:pPr>
        <w:widowControl/>
        <w:numPr>
          <w:ilvl w:val="0"/>
          <w:numId w:val="3"/>
        </w:numPr>
        <w:shd w:val="clear" w:color="auto" w:fill="FFFFFF"/>
        <w:suppressAutoHyphens w:val="0"/>
        <w:spacing w:before="100" w:beforeAutospacing="1" w:after="100" w:afterAutospacing="1"/>
        <w:rPr>
          <w:rFonts w:cs="Segoe UI"/>
        </w:rPr>
      </w:pPr>
      <w:r w:rsidRPr="00023C81">
        <w:rPr>
          <w:rFonts w:cs="Segoe UI"/>
        </w:rPr>
        <w:t xml:space="preserve">Authors are confirming that they are the authors of the submitting article, which will be published (print and online) in </w:t>
      </w:r>
      <w:r w:rsidRPr="00023C81">
        <w:rPr>
          <w:rStyle w:val="Krepko"/>
          <w:rFonts w:cs="Segoe UI"/>
          <w:b w:val="0"/>
          <w:bCs w:val="0"/>
          <w:i/>
          <w:iCs/>
        </w:rPr>
        <w:t>Unity and Dialogue</w:t>
      </w:r>
      <w:r w:rsidRPr="00023C81">
        <w:rPr>
          <w:rFonts w:cs="Segoe UI"/>
        </w:rPr>
        <w:t xml:space="preserve"> by </w:t>
      </w:r>
      <w:proofErr w:type="spellStart"/>
      <w:r>
        <w:rPr>
          <w:rFonts w:cs="Segoe UI"/>
        </w:rPr>
        <w:t>Teološka</w:t>
      </w:r>
      <w:proofErr w:type="spellEnd"/>
      <w:r>
        <w:rPr>
          <w:rFonts w:cs="Segoe UI"/>
        </w:rPr>
        <w:t xml:space="preserve"> </w:t>
      </w:r>
      <w:proofErr w:type="spellStart"/>
      <w:r w:rsidRPr="00023C81">
        <w:rPr>
          <w:rFonts w:cs="Segoe UI"/>
        </w:rPr>
        <w:t>fakultet</w:t>
      </w:r>
      <w:r>
        <w:rPr>
          <w:rFonts w:cs="Segoe UI"/>
        </w:rPr>
        <w:t>a</w:t>
      </w:r>
      <w:proofErr w:type="spellEnd"/>
      <w:r w:rsidRPr="00023C81">
        <w:rPr>
          <w:rFonts w:cs="Segoe UI"/>
        </w:rPr>
        <w:t xml:space="preserve"> </w:t>
      </w:r>
      <w:proofErr w:type="spellStart"/>
      <w:r w:rsidRPr="00023C81">
        <w:rPr>
          <w:rFonts w:cs="Segoe UI"/>
        </w:rPr>
        <w:t>Univerze</w:t>
      </w:r>
      <w:proofErr w:type="spellEnd"/>
      <w:r w:rsidRPr="00023C81">
        <w:rPr>
          <w:rFonts w:cs="Segoe UI"/>
        </w:rPr>
        <w:t xml:space="preserve"> v </w:t>
      </w:r>
      <w:proofErr w:type="spellStart"/>
      <w:r w:rsidRPr="00023C81">
        <w:rPr>
          <w:rFonts w:cs="Segoe UI"/>
        </w:rPr>
        <w:t>Ljubljani</w:t>
      </w:r>
      <w:proofErr w:type="spellEnd"/>
      <w:r w:rsidRPr="00023C81">
        <w:rPr>
          <w:rFonts w:cs="Segoe UI"/>
        </w:rPr>
        <w:t>. Author’s name will be evident in the article in journal. All decisions regarding layout and distribution of the work are in hands of the publisher.</w:t>
      </w:r>
    </w:p>
    <w:p w14:paraId="28B8460C" w14:textId="77777777" w:rsidR="00023C81" w:rsidRPr="00023C81" w:rsidRDefault="00023C81" w:rsidP="00023C81">
      <w:pPr>
        <w:widowControl/>
        <w:numPr>
          <w:ilvl w:val="0"/>
          <w:numId w:val="3"/>
        </w:numPr>
        <w:shd w:val="clear" w:color="auto" w:fill="FFFFFF"/>
        <w:suppressAutoHyphens w:val="0"/>
        <w:spacing w:before="100" w:beforeAutospacing="1" w:after="100" w:afterAutospacing="1"/>
        <w:rPr>
          <w:rFonts w:cs="Segoe UI"/>
        </w:rPr>
      </w:pPr>
      <w:r w:rsidRPr="00023C81">
        <w:rPr>
          <w:rFonts w:cs="Segoe UI"/>
        </w:rPr>
        <w:lastRenderedPageBreak/>
        <w:t>Authors guarantee that the work is their own original creation and does not infringe any statutory or common-law copyright or any proprietary right of any third party. In case of claims by third parties, authors commit their self to defend the interests of the publisher, and shall cover any potential costs.</w:t>
      </w:r>
    </w:p>
    <w:p w14:paraId="4FEFADA3" w14:textId="5D25C7DF" w:rsidR="00B22446" w:rsidRPr="00B22446" w:rsidRDefault="00023C81" w:rsidP="00E91CA6">
      <w:pPr>
        <w:widowControl/>
        <w:numPr>
          <w:ilvl w:val="0"/>
          <w:numId w:val="3"/>
        </w:numPr>
        <w:shd w:val="clear" w:color="auto" w:fill="FFFFFF"/>
        <w:suppressAutoHyphens w:val="0"/>
        <w:spacing w:before="100" w:beforeAutospacing="1" w:after="100" w:afterAutospacing="1" w:line="256" w:lineRule="auto"/>
        <w:jc w:val="both"/>
        <w:rPr>
          <w:rFonts w:eastAsiaTheme="minorHAnsi"/>
          <w:sz w:val="22"/>
          <w:szCs w:val="22"/>
          <w:lang w:eastAsia="en-US" w:bidi="ar-SA"/>
        </w:rPr>
      </w:pPr>
      <w:r w:rsidRPr="00B22446">
        <w:rPr>
          <w:rFonts w:cs="Segoe UI"/>
        </w:rPr>
        <w:t xml:space="preserve">Authors retain </w:t>
      </w:r>
      <w:r w:rsidR="00B22446" w:rsidRPr="00B22446">
        <w:t xml:space="preserve">moral rights and grant the </w:t>
      </w:r>
      <w:r w:rsidR="00B22446" w:rsidRPr="00023C81">
        <w:rPr>
          <w:rFonts w:cs="Segoe UI"/>
        </w:rPr>
        <w:t>publisher</w:t>
      </w:r>
      <w:r w:rsidR="00B22446">
        <w:rPr>
          <w:rFonts w:cs="Segoe UI"/>
        </w:rPr>
        <w:t>,</w:t>
      </w:r>
      <w:r w:rsidR="00B22446" w:rsidRPr="00B22446">
        <w:t xml:space="preserve"> its successors, representatives, and assigns  nonexclusively rights to: </w:t>
      </w:r>
    </w:p>
    <w:p w14:paraId="38E5340F" w14:textId="77777777" w:rsidR="00B22446" w:rsidRPr="00B22446" w:rsidRDefault="00B22446" w:rsidP="00B22446">
      <w:pPr>
        <w:pStyle w:val="Odstavekseznama"/>
        <w:widowControl/>
        <w:numPr>
          <w:ilvl w:val="0"/>
          <w:numId w:val="5"/>
        </w:numPr>
        <w:suppressAutoHyphens w:val="0"/>
        <w:spacing w:line="256" w:lineRule="auto"/>
        <w:ind w:left="1434" w:hanging="357"/>
        <w:jc w:val="both"/>
        <w:rPr>
          <w:lang w:val="en-GB"/>
        </w:rPr>
      </w:pPr>
      <w:r w:rsidRPr="00B22446">
        <w:rPr>
          <w:lang w:val="en-GB"/>
        </w:rPr>
        <w:t>publish (i.e. print and sell) the work in print and e-book (digital) format;</w:t>
      </w:r>
    </w:p>
    <w:p w14:paraId="4C0B083A" w14:textId="77777777" w:rsidR="00B22446" w:rsidRPr="00B22446" w:rsidRDefault="00B22446" w:rsidP="00B22446">
      <w:pPr>
        <w:pStyle w:val="Odstavekseznama"/>
        <w:widowControl/>
        <w:numPr>
          <w:ilvl w:val="0"/>
          <w:numId w:val="5"/>
        </w:numPr>
        <w:suppressAutoHyphens w:val="0"/>
        <w:spacing w:line="256" w:lineRule="auto"/>
        <w:ind w:left="1434" w:hanging="357"/>
        <w:jc w:val="both"/>
        <w:rPr>
          <w:lang w:val="en-GB"/>
        </w:rPr>
      </w:pPr>
      <w:r w:rsidRPr="00B22446">
        <w:rPr>
          <w:lang w:val="en-GB"/>
        </w:rPr>
        <w:t xml:space="preserve">distribute the work; </w:t>
      </w:r>
    </w:p>
    <w:p w14:paraId="5E477EAC" w14:textId="77777777" w:rsidR="00B22446" w:rsidRPr="00B22446" w:rsidRDefault="00B22446" w:rsidP="00B22446">
      <w:pPr>
        <w:pStyle w:val="Odstavekseznama"/>
        <w:widowControl/>
        <w:numPr>
          <w:ilvl w:val="0"/>
          <w:numId w:val="5"/>
        </w:numPr>
        <w:suppressAutoHyphens w:val="0"/>
        <w:spacing w:line="256" w:lineRule="auto"/>
        <w:ind w:left="1434" w:hanging="357"/>
        <w:jc w:val="both"/>
        <w:rPr>
          <w:lang w:val="en-GB"/>
        </w:rPr>
      </w:pPr>
      <w:r w:rsidRPr="00B22446">
        <w:rPr>
          <w:lang w:val="en-GB"/>
        </w:rPr>
        <w:t>making the work available to the public;</w:t>
      </w:r>
    </w:p>
    <w:p w14:paraId="77D37202" w14:textId="63738E2D" w:rsidR="00B22446" w:rsidRPr="00B22446" w:rsidRDefault="00B22446" w:rsidP="00B22446">
      <w:pPr>
        <w:pStyle w:val="Odstavekseznama"/>
        <w:widowControl/>
        <w:numPr>
          <w:ilvl w:val="0"/>
          <w:numId w:val="5"/>
        </w:numPr>
        <w:suppressAutoHyphens w:val="0"/>
        <w:spacing w:after="120" w:line="256" w:lineRule="auto"/>
        <w:jc w:val="both"/>
        <w:rPr>
          <w:lang w:val="en-GB"/>
        </w:rPr>
      </w:pPr>
      <w:r w:rsidRPr="00B22446">
        <w:rPr>
          <w:lang w:val="en-GB"/>
        </w:rPr>
        <w:t xml:space="preserve">modification. </w:t>
      </w:r>
      <w:r>
        <w:rPr>
          <w:lang w:val="en-GB"/>
        </w:rPr>
        <w:t xml:space="preserve"> </w:t>
      </w:r>
    </w:p>
    <w:p w14:paraId="73B17782" w14:textId="22E30058" w:rsidR="00B22446" w:rsidRPr="00023C81" w:rsidRDefault="0065224B" w:rsidP="00E91CA6">
      <w:pPr>
        <w:widowControl/>
        <w:shd w:val="clear" w:color="auto" w:fill="FFFFFF"/>
        <w:suppressAutoHyphens w:val="0"/>
        <w:spacing w:before="100" w:beforeAutospacing="1" w:after="100" w:afterAutospacing="1"/>
        <w:jc w:val="both"/>
        <w:rPr>
          <w:rFonts w:cs="Segoe UI"/>
        </w:rPr>
      </w:pPr>
      <w:r>
        <w:rPr>
          <w:rFonts w:cs="Segoe UI"/>
        </w:rPr>
        <w:t>A</w:t>
      </w:r>
      <w:r w:rsidR="00B22446" w:rsidRPr="00B22446">
        <w:rPr>
          <w:rFonts w:cs="Segoe UI"/>
        </w:rPr>
        <w:t xml:space="preserve">uthors </w:t>
      </w:r>
      <w:r>
        <w:rPr>
          <w:rFonts w:cs="Segoe UI"/>
        </w:rPr>
        <w:t xml:space="preserve">also </w:t>
      </w:r>
      <w:r w:rsidR="00B22446" w:rsidRPr="00B22446">
        <w:t xml:space="preserve">grant the publisher right of first publication with the work simultaneously licensed under a </w:t>
      </w:r>
      <w:r w:rsidR="00B22446" w:rsidRPr="00B22446">
        <w:rPr>
          <w:i/>
          <w:iCs/>
        </w:rPr>
        <w:t>Creative Commons Attribution</w:t>
      </w:r>
      <w:r w:rsidR="00B22446" w:rsidRPr="00B22446">
        <w:t xml:space="preserve"> </w:t>
      </w:r>
      <w:r w:rsidR="00B22446" w:rsidRPr="00B22446">
        <w:rPr>
          <w:i/>
          <w:iCs/>
        </w:rPr>
        <w:t>4.0 International License</w:t>
      </w:r>
      <w:r w:rsidR="00B22446" w:rsidRPr="00B22446">
        <w:t xml:space="preserve"> (</w:t>
      </w:r>
      <w:r w:rsidR="00B22446" w:rsidRPr="00407F7E">
        <w:rPr>
          <w:rFonts w:cs="Arial"/>
          <w:color w:val="222222"/>
          <w:shd w:val="clear" w:color="auto" w:fill="FFFFFF"/>
        </w:rPr>
        <w:t>CC BY 4.0 International</w:t>
      </w:r>
      <w:r w:rsidR="00B22446" w:rsidRPr="00B22446">
        <w:t>)</w:t>
      </w:r>
      <w:r w:rsidR="00B22446">
        <w:t xml:space="preserve"> </w:t>
      </w:r>
      <w:r w:rsidR="00B22446" w:rsidRPr="00023C81">
        <w:rPr>
          <w:rFonts w:cs="Segoe UI"/>
        </w:rPr>
        <w:t>that allows others to share the work</w:t>
      </w:r>
      <w:r w:rsidR="00B22446">
        <w:rPr>
          <w:rFonts w:cs="Segoe UI"/>
        </w:rPr>
        <w:t xml:space="preserve"> (</w:t>
      </w:r>
      <w:r w:rsidR="00B22446" w:rsidRPr="00023C81">
        <w:rPr>
          <w:rFonts w:cs="Segoe UI"/>
        </w:rPr>
        <w:t xml:space="preserve">i.e. to </w:t>
      </w:r>
      <w:r w:rsidR="00B22446" w:rsidRPr="00023C81">
        <w:t>copy and redistribute the material in any medium or format</w:t>
      </w:r>
      <w:r w:rsidR="00B22446">
        <w:t>) and adapt the work (</w:t>
      </w:r>
      <w:proofErr w:type="spellStart"/>
      <w:r w:rsidR="00B22446">
        <w:t>i</w:t>
      </w:r>
      <w:proofErr w:type="spellEnd"/>
      <w:r w:rsidR="00B22446">
        <w:t xml:space="preserve">. e. to </w:t>
      </w:r>
      <w:r w:rsidR="00B22446" w:rsidRPr="0074473E">
        <w:t>remix, transform, and build upon the material</w:t>
      </w:r>
      <w:r w:rsidR="00B22446">
        <w:t xml:space="preserve"> </w:t>
      </w:r>
      <w:r w:rsidR="00B22446" w:rsidRPr="0074473E">
        <w:t>for any purpose, even commercially</w:t>
      </w:r>
      <w:r w:rsidR="00B22446">
        <w:t xml:space="preserve">) </w:t>
      </w:r>
      <w:r w:rsidR="00B22446" w:rsidRPr="00023C81">
        <w:rPr>
          <w:rFonts w:cs="Segoe UI"/>
        </w:rPr>
        <w:t xml:space="preserve">with an </w:t>
      </w:r>
      <w:r w:rsidR="00B22446">
        <w:rPr>
          <w:rFonts w:cs="Segoe UI"/>
        </w:rPr>
        <w:t xml:space="preserve">appropriate credit / </w:t>
      </w:r>
      <w:r w:rsidR="00B22446" w:rsidRPr="00023C81">
        <w:rPr>
          <w:rFonts w:cs="Segoe UI"/>
        </w:rPr>
        <w:t>acknowledgement of the work's authorship and initial publication in this journal.</w:t>
      </w:r>
      <w:r w:rsidR="00E91CA6">
        <w:rPr>
          <w:rFonts w:cs="Segoe UI"/>
        </w:rPr>
        <w:t xml:space="preserve"> </w:t>
      </w:r>
    </w:p>
    <w:p w14:paraId="10C98355" w14:textId="77777777" w:rsidR="00B22446" w:rsidRPr="00B22446" w:rsidRDefault="00023C81" w:rsidP="00754983">
      <w:pPr>
        <w:widowControl/>
        <w:numPr>
          <w:ilvl w:val="0"/>
          <w:numId w:val="3"/>
        </w:numPr>
        <w:shd w:val="clear" w:color="auto" w:fill="FFFFFF"/>
        <w:suppressAutoHyphens w:val="0"/>
        <w:spacing w:before="100" w:beforeAutospacing="1" w:after="100" w:afterAutospacing="1"/>
      </w:pPr>
      <w:r w:rsidRPr="00B22446">
        <w:rPr>
          <w:rFonts w:cs="Segoe UI"/>
        </w:rPr>
        <w:t>Authors are able to enter into separate, additional contractual arrangements for the non-exclusive distribution of the journal's published version of the work (e.g., post it to an institutional repository or publish it in a book), with an acknowledgement of its initial publication in this journal.</w:t>
      </w:r>
    </w:p>
    <w:p w14:paraId="482B01E5" w14:textId="269B453D" w:rsidR="00765B16" w:rsidRDefault="00765B16" w:rsidP="00754983">
      <w:pPr>
        <w:widowControl/>
        <w:numPr>
          <w:ilvl w:val="0"/>
          <w:numId w:val="3"/>
        </w:numPr>
        <w:shd w:val="clear" w:color="auto" w:fill="FFFFFF"/>
        <w:suppressAutoHyphens w:val="0"/>
        <w:spacing w:before="100" w:beforeAutospacing="1" w:after="100" w:afterAutospacing="1"/>
      </w:pPr>
      <w:r>
        <w:t>F</w:t>
      </w:r>
      <w:r w:rsidRPr="005758FA">
        <w:t xml:space="preserve">or publishing </w:t>
      </w:r>
      <w:r>
        <w:t xml:space="preserve">in the journal </w:t>
      </w:r>
      <w:r w:rsidRPr="00B22446">
        <w:rPr>
          <w:i/>
          <w:iCs/>
        </w:rPr>
        <w:t>Unity and Dialogue</w:t>
      </w:r>
      <w:r>
        <w:t xml:space="preserve"> </w:t>
      </w:r>
      <w:r w:rsidRPr="005758FA">
        <w:t>author</w:t>
      </w:r>
      <w:r w:rsidR="00E91CA6">
        <w:t>s</w:t>
      </w:r>
      <w:r w:rsidRPr="005758FA">
        <w:t xml:space="preserve"> does not receive royalties or other compensation.</w:t>
      </w:r>
    </w:p>
    <w:p w14:paraId="34F4924C" w14:textId="77777777" w:rsidR="00765B16" w:rsidRPr="001D50DE" w:rsidRDefault="00765B16" w:rsidP="00765B1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8"/>
        <w:gridCol w:w="7122"/>
      </w:tblGrid>
      <w:tr w:rsidR="00765B16" w:rsidRPr="001D50DE" w14:paraId="2BA90F89" w14:textId="77777777" w:rsidTr="003852FD">
        <w:tc>
          <w:tcPr>
            <w:tcW w:w="2518" w:type="dxa"/>
            <w:tcBorders>
              <w:top w:val="single" w:sz="1" w:space="0" w:color="000000"/>
              <w:left w:val="single" w:sz="1" w:space="0" w:color="000000"/>
              <w:bottom w:val="single" w:sz="1" w:space="0" w:color="000000"/>
            </w:tcBorders>
          </w:tcPr>
          <w:p w14:paraId="259D3ADD" w14:textId="77777777" w:rsidR="00765B16" w:rsidRPr="001D50DE" w:rsidRDefault="00765B16" w:rsidP="003852FD">
            <w:pPr>
              <w:snapToGrid w:val="0"/>
              <w:rPr>
                <w:rFonts w:cs="Tahoma"/>
              </w:rPr>
            </w:pPr>
            <w:r w:rsidRPr="001D50DE">
              <w:t>Place:</w:t>
            </w:r>
          </w:p>
        </w:tc>
        <w:tc>
          <w:tcPr>
            <w:tcW w:w="7122" w:type="dxa"/>
            <w:tcBorders>
              <w:top w:val="single" w:sz="1" w:space="0" w:color="000000"/>
              <w:left w:val="single" w:sz="1" w:space="0" w:color="000000"/>
              <w:bottom w:val="single" w:sz="1" w:space="0" w:color="000000"/>
              <w:right w:val="single" w:sz="1" w:space="0" w:color="000000"/>
            </w:tcBorders>
          </w:tcPr>
          <w:p w14:paraId="1BE7EE2E" w14:textId="77777777" w:rsidR="00765B16" w:rsidRPr="001D50DE" w:rsidRDefault="00765B16" w:rsidP="003852FD">
            <w:pPr>
              <w:snapToGrid w:val="0"/>
              <w:rPr>
                <w:rFonts w:cs="Tahoma"/>
              </w:rPr>
            </w:pPr>
          </w:p>
        </w:tc>
      </w:tr>
      <w:tr w:rsidR="00765B16" w:rsidRPr="001D50DE" w14:paraId="707DA62F" w14:textId="77777777" w:rsidTr="003852FD">
        <w:tc>
          <w:tcPr>
            <w:tcW w:w="2518" w:type="dxa"/>
            <w:tcBorders>
              <w:left w:val="single" w:sz="1" w:space="0" w:color="000000"/>
              <w:bottom w:val="single" w:sz="1" w:space="0" w:color="000000"/>
            </w:tcBorders>
          </w:tcPr>
          <w:p w14:paraId="0FC5D6C9" w14:textId="77777777" w:rsidR="00765B16" w:rsidRPr="001D50DE" w:rsidRDefault="00765B16" w:rsidP="003852FD">
            <w:pPr>
              <w:snapToGrid w:val="0"/>
              <w:rPr>
                <w:rFonts w:cs="Tahoma"/>
              </w:rPr>
            </w:pPr>
            <w:r w:rsidRPr="001D50DE">
              <w:t>Date:</w:t>
            </w:r>
          </w:p>
        </w:tc>
        <w:tc>
          <w:tcPr>
            <w:tcW w:w="7122" w:type="dxa"/>
            <w:tcBorders>
              <w:left w:val="single" w:sz="1" w:space="0" w:color="000000"/>
              <w:bottom w:val="single" w:sz="1" w:space="0" w:color="000000"/>
              <w:right w:val="single" w:sz="1" w:space="0" w:color="000000"/>
            </w:tcBorders>
          </w:tcPr>
          <w:p w14:paraId="33CD9298" w14:textId="77777777" w:rsidR="00765B16" w:rsidRPr="001D50DE" w:rsidRDefault="00765B16" w:rsidP="003852FD">
            <w:pPr>
              <w:snapToGrid w:val="0"/>
              <w:rPr>
                <w:rFonts w:cs="Tahoma"/>
              </w:rPr>
            </w:pPr>
          </w:p>
        </w:tc>
      </w:tr>
      <w:tr w:rsidR="00765B16" w:rsidRPr="001D50DE" w14:paraId="1144CD96" w14:textId="77777777" w:rsidTr="003852FD">
        <w:tc>
          <w:tcPr>
            <w:tcW w:w="2518" w:type="dxa"/>
            <w:tcBorders>
              <w:left w:val="single" w:sz="1" w:space="0" w:color="000000"/>
              <w:bottom w:val="single" w:sz="1" w:space="0" w:color="000000"/>
            </w:tcBorders>
          </w:tcPr>
          <w:p w14:paraId="1F5D5888" w14:textId="77777777" w:rsidR="00765B16" w:rsidRPr="001D50DE" w:rsidRDefault="00765B16" w:rsidP="003852FD">
            <w:pPr>
              <w:snapToGrid w:val="0"/>
              <w:rPr>
                <w:rFonts w:cs="Tahoma"/>
              </w:rPr>
            </w:pPr>
            <w:r w:rsidRPr="001D50DE">
              <w:t>Signature:</w:t>
            </w:r>
          </w:p>
        </w:tc>
        <w:tc>
          <w:tcPr>
            <w:tcW w:w="7122" w:type="dxa"/>
            <w:tcBorders>
              <w:left w:val="single" w:sz="1" w:space="0" w:color="000000"/>
              <w:bottom w:val="single" w:sz="1" w:space="0" w:color="000000"/>
              <w:right w:val="single" w:sz="1" w:space="0" w:color="000000"/>
            </w:tcBorders>
          </w:tcPr>
          <w:p w14:paraId="5B1A0BD5" w14:textId="77777777" w:rsidR="00765B16" w:rsidRPr="001D50DE" w:rsidRDefault="00765B16" w:rsidP="003852FD">
            <w:pPr>
              <w:snapToGrid w:val="0"/>
              <w:rPr>
                <w:rFonts w:cs="Tahoma"/>
              </w:rPr>
            </w:pPr>
          </w:p>
        </w:tc>
      </w:tr>
    </w:tbl>
    <w:p w14:paraId="178FB9DA" w14:textId="77777777" w:rsidR="00765B16" w:rsidRPr="001D50DE" w:rsidRDefault="00765B16" w:rsidP="00765B16"/>
    <w:p w14:paraId="7FD9A92C" w14:textId="77777777" w:rsidR="00485D7F" w:rsidRPr="00765B16" w:rsidRDefault="00485D7F" w:rsidP="00765B16"/>
    <w:sectPr w:rsidR="00485D7F" w:rsidRPr="00765B16" w:rsidSect="008314B0">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73393" w14:textId="77777777" w:rsidR="008F4FC1" w:rsidRDefault="008F4FC1" w:rsidP="00AD5505">
      <w:r>
        <w:separator/>
      </w:r>
    </w:p>
  </w:endnote>
  <w:endnote w:type="continuationSeparator" w:id="0">
    <w:p w14:paraId="0B89618E" w14:textId="77777777" w:rsidR="008F4FC1" w:rsidRDefault="008F4FC1" w:rsidP="00AD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EACDB" w14:textId="77777777" w:rsidR="00744B56" w:rsidRDefault="00744B5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5A851" w14:textId="77777777" w:rsidR="00744B56" w:rsidRDefault="00744B5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9CFF0" w14:textId="77777777" w:rsidR="00744B56" w:rsidRDefault="00744B5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F8758" w14:textId="77777777" w:rsidR="008F4FC1" w:rsidRDefault="008F4FC1" w:rsidP="00AD5505">
      <w:r>
        <w:separator/>
      </w:r>
    </w:p>
  </w:footnote>
  <w:footnote w:type="continuationSeparator" w:id="0">
    <w:p w14:paraId="3F6C055A" w14:textId="77777777" w:rsidR="008F4FC1" w:rsidRDefault="008F4FC1" w:rsidP="00AD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77907" w14:textId="77777777" w:rsidR="00744B56" w:rsidRDefault="00744B5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E5BD" w14:textId="77777777" w:rsidR="001D50DE" w:rsidRDefault="001D50DE" w:rsidP="001D50DE">
    <w:pPr>
      <w:pStyle w:val="Glava"/>
      <w:jc w:val="center"/>
      <w:rPr>
        <w:rFonts w:ascii="Baskerville Old Face" w:hAnsi="Baskerville Old Face"/>
        <w:b/>
        <w:i/>
        <w:sz w:val="32"/>
        <w:szCs w:val="32"/>
      </w:rPr>
    </w:pPr>
    <w:r>
      <w:rPr>
        <w:noProof/>
        <w:color w:val="A6A6A6"/>
        <w:lang w:val="sl-SI" w:eastAsia="sl-SI"/>
      </w:rPr>
      <w:drawing>
        <wp:anchor distT="0" distB="0" distL="114300" distR="114300" simplePos="0" relativeHeight="251660288" behindDoc="1" locked="0" layoutInCell="1" allowOverlap="1" wp14:anchorId="1549E16D" wp14:editId="4E59DB21">
          <wp:simplePos x="0" y="0"/>
          <wp:positionH relativeFrom="column">
            <wp:posOffset>2626360</wp:posOffset>
          </wp:positionH>
          <wp:positionV relativeFrom="paragraph">
            <wp:posOffset>-113030</wp:posOffset>
          </wp:positionV>
          <wp:extent cx="723900" cy="514350"/>
          <wp:effectExtent l="1905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a:stretch>
                    <a:fillRect/>
                  </a:stretch>
                </pic:blipFill>
                <pic:spPr bwMode="auto">
                  <a:xfrm>
                    <a:off x="0" y="0"/>
                    <a:ext cx="723900" cy="514350"/>
                  </a:xfrm>
                  <a:prstGeom prst="rect">
                    <a:avLst/>
                  </a:prstGeom>
                  <a:noFill/>
                  <a:ln w="9525">
                    <a:noFill/>
                    <a:miter lim="800000"/>
                    <a:headEnd/>
                    <a:tailEnd/>
                  </a:ln>
                </pic:spPr>
              </pic:pic>
            </a:graphicData>
          </a:graphic>
        </wp:anchor>
      </w:drawing>
    </w:r>
    <w:proofErr w:type="spellStart"/>
    <w:r w:rsidRPr="00090E9D">
      <w:rPr>
        <w:rFonts w:ascii="Arial Narrow" w:hAnsi="Arial Narrow"/>
        <w:b/>
        <w:i/>
        <w:color w:val="A6A6A6"/>
        <w:sz w:val="32"/>
        <w:szCs w:val="32"/>
      </w:rPr>
      <w:t>Edinost</w:t>
    </w:r>
    <w:proofErr w:type="spellEnd"/>
    <w:r w:rsidRPr="00090E9D">
      <w:rPr>
        <w:rFonts w:ascii="Arial Narrow" w:hAnsi="Arial Narrow"/>
        <w:b/>
        <w:i/>
        <w:color w:val="A6A6A6"/>
        <w:sz w:val="32"/>
        <w:szCs w:val="32"/>
      </w:rPr>
      <w:t xml:space="preserve"> in dialog</w:t>
    </w:r>
    <w:r>
      <w:rPr>
        <w:rFonts w:ascii="Arial Narrow" w:hAnsi="Arial Narrow"/>
        <w:b/>
        <w:i/>
        <w:color w:val="A6A6A6"/>
        <w:sz w:val="32"/>
        <w:szCs w:val="32"/>
      </w:rPr>
      <w:t xml:space="preserve">                  </w:t>
    </w:r>
    <w:r w:rsidRPr="00090E9D">
      <w:rPr>
        <w:rFonts w:ascii="Arial Narrow" w:hAnsi="Arial Narrow"/>
        <w:b/>
        <w:i/>
        <w:color w:val="A6A6A6"/>
        <w:sz w:val="32"/>
        <w:szCs w:val="32"/>
      </w:rPr>
      <w:t>Unity and dialogue</w:t>
    </w:r>
  </w:p>
  <w:p w14:paraId="1E577CF9" w14:textId="77777777" w:rsidR="001D50DE" w:rsidRDefault="001D50DE" w:rsidP="001D50DE">
    <w:pPr>
      <w:pStyle w:val="Glava"/>
      <w:rPr>
        <w:rFonts w:ascii="Baskerville Old Face" w:hAnsi="Baskerville Old Face"/>
        <w:b/>
        <w:i/>
        <w:sz w:val="32"/>
        <w:szCs w:val="32"/>
      </w:rPr>
    </w:pPr>
  </w:p>
  <w:p w14:paraId="1D621E79" w14:textId="77777777" w:rsidR="001D50DE" w:rsidRPr="004F629B" w:rsidRDefault="00744B56" w:rsidP="001D50DE">
    <w:pPr>
      <w:pStyle w:val="Glava"/>
      <w:pBdr>
        <w:bottom w:val="single" w:sz="12" w:space="1" w:color="auto"/>
      </w:pBdr>
      <w:jc w:val="center"/>
      <w:rPr>
        <w:rFonts w:cs="Arial"/>
        <w:color w:val="262626"/>
        <w:sz w:val="20"/>
        <w:szCs w:val="20"/>
      </w:rPr>
    </w:pPr>
    <w:r w:rsidRPr="00744B56">
      <w:rPr>
        <w:sz w:val="20"/>
        <w:szCs w:val="20"/>
      </w:rPr>
      <w:t xml:space="preserve">Faculty of Theology, University of Ljubljana, Maribor Unit, Stanko </w:t>
    </w:r>
    <w:proofErr w:type="spellStart"/>
    <w:r w:rsidRPr="00744B56">
      <w:rPr>
        <w:sz w:val="20"/>
        <w:szCs w:val="20"/>
      </w:rPr>
      <w:t>Janežič</w:t>
    </w:r>
    <w:proofErr w:type="spellEnd"/>
    <w:r w:rsidRPr="00744B56">
      <w:rPr>
        <w:sz w:val="20"/>
        <w:szCs w:val="20"/>
      </w:rPr>
      <w:t xml:space="preserve"> Institute of Dogmatic, Fundamental and Ecumenical Theology and of </w:t>
    </w:r>
    <w:proofErr w:type="spellStart"/>
    <w:r w:rsidRPr="00744B56">
      <w:rPr>
        <w:sz w:val="20"/>
        <w:szCs w:val="20"/>
      </w:rPr>
      <w:t>Religiology</w:t>
    </w:r>
    <w:proofErr w:type="spellEnd"/>
    <w:r w:rsidRPr="00744B56">
      <w:rPr>
        <w:sz w:val="20"/>
        <w:szCs w:val="20"/>
      </w:rPr>
      <w:t xml:space="preserve"> and Dialogue</w:t>
    </w:r>
    <w:r w:rsidR="001D50DE" w:rsidRPr="004F629B">
      <w:rPr>
        <w:rFonts w:cs="Arial"/>
        <w:color w:val="262626"/>
        <w:sz w:val="20"/>
        <w:szCs w:val="20"/>
      </w:rPr>
      <w:t xml:space="preserve">, </w:t>
    </w:r>
    <w:proofErr w:type="spellStart"/>
    <w:r w:rsidR="001D50DE">
      <w:rPr>
        <w:rFonts w:cs="Arial"/>
        <w:color w:val="262626"/>
        <w:sz w:val="20"/>
        <w:szCs w:val="20"/>
      </w:rPr>
      <w:t>Slomškov</w:t>
    </w:r>
    <w:proofErr w:type="spellEnd"/>
    <w:r w:rsidR="001D50DE">
      <w:rPr>
        <w:rFonts w:cs="Arial"/>
        <w:color w:val="262626"/>
        <w:sz w:val="20"/>
        <w:szCs w:val="20"/>
      </w:rPr>
      <w:t xml:space="preserve"> </w:t>
    </w:r>
    <w:proofErr w:type="spellStart"/>
    <w:r w:rsidR="001D50DE">
      <w:rPr>
        <w:rFonts w:cs="Arial"/>
        <w:color w:val="262626"/>
        <w:sz w:val="20"/>
        <w:szCs w:val="20"/>
      </w:rPr>
      <w:t>trg</w:t>
    </w:r>
    <w:proofErr w:type="spellEnd"/>
    <w:r w:rsidR="001D50DE">
      <w:rPr>
        <w:rFonts w:cs="Arial"/>
        <w:color w:val="262626"/>
        <w:sz w:val="20"/>
        <w:szCs w:val="20"/>
      </w:rPr>
      <w:t xml:space="preserve"> 20</w:t>
    </w:r>
    <w:r w:rsidR="001D50DE" w:rsidRPr="004F629B">
      <w:rPr>
        <w:rFonts w:cs="Arial"/>
        <w:color w:val="262626"/>
        <w:sz w:val="20"/>
        <w:szCs w:val="20"/>
      </w:rPr>
      <w:t xml:space="preserve">, 2000 Maribor. E-mail: </w:t>
    </w:r>
    <w:hyperlink r:id="rId2" w:history="1">
      <w:r w:rsidR="001D50DE" w:rsidRPr="004F629B">
        <w:rPr>
          <w:rStyle w:val="Hiperpovezava"/>
          <w:rFonts w:cs="Arial"/>
          <w:color w:val="548DD4"/>
          <w:sz w:val="20"/>
          <w:szCs w:val="20"/>
        </w:rPr>
        <w:t>edinost-dialog@teof.uni-lj.si</w:t>
      </w:r>
    </w:hyperlink>
  </w:p>
  <w:p w14:paraId="5837BC68" w14:textId="77777777" w:rsidR="001D50DE" w:rsidRDefault="001D50DE" w:rsidP="001D50DE">
    <w:pPr>
      <w:pStyle w:val="Glava"/>
    </w:pPr>
    <w:r>
      <w:tab/>
    </w:r>
  </w:p>
  <w:p w14:paraId="6D43C150" w14:textId="77777777" w:rsidR="001D50DE" w:rsidRPr="00216822" w:rsidRDefault="001D50DE" w:rsidP="001D50DE">
    <w:pPr>
      <w:pStyle w:val="Glava"/>
      <w:rPr>
        <w:szCs w:val="22"/>
      </w:rPr>
    </w:pPr>
  </w:p>
  <w:p w14:paraId="5B5C0A9A" w14:textId="77777777" w:rsidR="00AD5505" w:rsidRPr="001D50DE" w:rsidRDefault="00AD5505" w:rsidP="001D50DE">
    <w:pPr>
      <w:pStyle w:val="Glava"/>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88B7" w14:textId="77777777" w:rsidR="00744B56" w:rsidRDefault="00744B5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51295"/>
    <w:multiLevelType w:val="hybridMultilevel"/>
    <w:tmpl w:val="18027B8E"/>
    <w:lvl w:ilvl="0" w:tplc="61AC8E1E">
      <w:start w:val="19"/>
      <w:numFmt w:val="bullet"/>
      <w:lvlText w:val="–"/>
      <w:lvlJc w:val="left"/>
      <w:pPr>
        <w:ind w:left="1440" w:hanging="360"/>
      </w:pPr>
      <w:rPr>
        <w:rFonts w:ascii="Candara" w:eastAsia="Times New Roman" w:hAnsi="Candara"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CB41F83"/>
    <w:multiLevelType w:val="hybridMultilevel"/>
    <w:tmpl w:val="4510D56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2F88392F"/>
    <w:multiLevelType w:val="hybridMultilevel"/>
    <w:tmpl w:val="E26275B0"/>
    <w:lvl w:ilvl="0" w:tplc="1FF8E2D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CC80612"/>
    <w:multiLevelType w:val="hybridMultilevel"/>
    <w:tmpl w:val="03DC4700"/>
    <w:lvl w:ilvl="0" w:tplc="92FEBAB0">
      <w:numFmt w:val="bullet"/>
      <w:lvlText w:val="–"/>
      <w:lvlJc w:val="left"/>
      <w:pPr>
        <w:ind w:left="1440" w:hanging="360"/>
      </w:pPr>
      <w:rPr>
        <w:rFonts w:ascii="Calibri" w:eastAsia="Times New Roman" w:hAnsi="Calibri" w:cs="Times New Roman" w:hint="default"/>
      </w:r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4" w15:restartNumberingAfterBreak="0">
    <w:nsid w:val="74983017"/>
    <w:multiLevelType w:val="multilevel"/>
    <w:tmpl w:val="2C2C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1E6"/>
    <w:rsid w:val="00011EF5"/>
    <w:rsid w:val="00023C81"/>
    <w:rsid w:val="000244B6"/>
    <w:rsid w:val="00065236"/>
    <w:rsid w:val="000F2F2D"/>
    <w:rsid w:val="001808CF"/>
    <w:rsid w:val="001A4972"/>
    <w:rsid w:val="001B325D"/>
    <w:rsid w:val="001C71A5"/>
    <w:rsid w:val="001D50DE"/>
    <w:rsid w:val="00295C82"/>
    <w:rsid w:val="002C448B"/>
    <w:rsid w:val="002D6308"/>
    <w:rsid w:val="002D6CDC"/>
    <w:rsid w:val="002F5449"/>
    <w:rsid w:val="00337374"/>
    <w:rsid w:val="003428E3"/>
    <w:rsid w:val="003A782E"/>
    <w:rsid w:val="00463B35"/>
    <w:rsid w:val="004741D6"/>
    <w:rsid w:val="00485D7F"/>
    <w:rsid w:val="00486596"/>
    <w:rsid w:val="004C403B"/>
    <w:rsid w:val="00547408"/>
    <w:rsid w:val="00567035"/>
    <w:rsid w:val="005758FA"/>
    <w:rsid w:val="005A22F6"/>
    <w:rsid w:val="005C7271"/>
    <w:rsid w:val="005E02F0"/>
    <w:rsid w:val="00645927"/>
    <w:rsid w:val="0065224B"/>
    <w:rsid w:val="006A31E6"/>
    <w:rsid w:val="006D0552"/>
    <w:rsid w:val="007118D1"/>
    <w:rsid w:val="00744B56"/>
    <w:rsid w:val="00765B16"/>
    <w:rsid w:val="007776E9"/>
    <w:rsid w:val="007C1094"/>
    <w:rsid w:val="007E504A"/>
    <w:rsid w:val="0081348E"/>
    <w:rsid w:val="008314B0"/>
    <w:rsid w:val="008421E9"/>
    <w:rsid w:val="0086150B"/>
    <w:rsid w:val="00874209"/>
    <w:rsid w:val="00886472"/>
    <w:rsid w:val="008B554F"/>
    <w:rsid w:val="008E068E"/>
    <w:rsid w:val="008E15A6"/>
    <w:rsid w:val="008F4FC1"/>
    <w:rsid w:val="0092455D"/>
    <w:rsid w:val="00963666"/>
    <w:rsid w:val="009D2263"/>
    <w:rsid w:val="009D5674"/>
    <w:rsid w:val="009E0848"/>
    <w:rsid w:val="00A06BE0"/>
    <w:rsid w:val="00A07342"/>
    <w:rsid w:val="00A36C0E"/>
    <w:rsid w:val="00A57500"/>
    <w:rsid w:val="00AD5505"/>
    <w:rsid w:val="00B22446"/>
    <w:rsid w:val="00B34290"/>
    <w:rsid w:val="00BA3C66"/>
    <w:rsid w:val="00C15193"/>
    <w:rsid w:val="00C45A99"/>
    <w:rsid w:val="00D024A6"/>
    <w:rsid w:val="00D16F1B"/>
    <w:rsid w:val="00D47C3A"/>
    <w:rsid w:val="00D63831"/>
    <w:rsid w:val="00E009ED"/>
    <w:rsid w:val="00E3764F"/>
    <w:rsid w:val="00E67645"/>
    <w:rsid w:val="00E72C84"/>
    <w:rsid w:val="00E8164D"/>
    <w:rsid w:val="00E91CA6"/>
    <w:rsid w:val="00E94903"/>
    <w:rsid w:val="00F01A11"/>
    <w:rsid w:val="00F95D32"/>
    <w:rsid w:val="00FE2300"/>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45411"/>
  <w15:docId w15:val="{2DF3514E-2B94-4461-B349-1781C6C0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314B0"/>
    <w:pPr>
      <w:widowControl w:val="0"/>
      <w:suppressAutoHyphens/>
    </w:pPr>
    <w:rPr>
      <w:rFonts w:ascii="Garamond" w:eastAsia="Lucida Sans Unicode" w:hAnsi="Garamond"/>
      <w:sz w:val="24"/>
      <w:szCs w:val="24"/>
      <w:lang w:val="en-GB" w:eastAsia="en-GB" w:bidi="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rsid w:val="008314B0"/>
  </w:style>
  <w:style w:type="character" w:customStyle="1" w:styleId="WW-Absatz-Standardschriftart">
    <w:name w:val="WW-Absatz-Standardschriftart"/>
    <w:rsid w:val="008314B0"/>
  </w:style>
  <w:style w:type="paragraph" w:customStyle="1" w:styleId="Naslov1">
    <w:name w:val="Naslov1"/>
    <w:basedOn w:val="Navaden"/>
    <w:next w:val="Telobesedila"/>
    <w:rsid w:val="008314B0"/>
    <w:pPr>
      <w:keepNext/>
      <w:spacing w:before="240" w:after="120"/>
    </w:pPr>
    <w:rPr>
      <w:rFonts w:ascii="Arial" w:hAnsi="Arial" w:cs="Tahoma"/>
      <w:sz w:val="28"/>
      <w:szCs w:val="28"/>
    </w:rPr>
  </w:style>
  <w:style w:type="paragraph" w:styleId="Telobesedila">
    <w:name w:val="Body Text"/>
    <w:basedOn w:val="Navaden"/>
    <w:semiHidden/>
    <w:rsid w:val="008314B0"/>
    <w:pPr>
      <w:spacing w:after="120"/>
    </w:pPr>
  </w:style>
  <w:style w:type="paragraph" w:styleId="Seznam">
    <w:name w:val="List"/>
    <w:basedOn w:val="Telobesedila"/>
    <w:semiHidden/>
    <w:rsid w:val="008314B0"/>
    <w:rPr>
      <w:rFonts w:cs="Tahoma"/>
    </w:rPr>
  </w:style>
  <w:style w:type="paragraph" w:customStyle="1" w:styleId="Napis1">
    <w:name w:val="Napis1"/>
    <w:basedOn w:val="Navaden"/>
    <w:rsid w:val="008314B0"/>
    <w:pPr>
      <w:suppressLineNumbers/>
      <w:spacing w:before="120" w:after="120"/>
    </w:pPr>
    <w:rPr>
      <w:rFonts w:cs="Tahoma"/>
      <w:i/>
      <w:iCs/>
    </w:rPr>
  </w:style>
  <w:style w:type="paragraph" w:customStyle="1" w:styleId="Kazalo">
    <w:name w:val="Kazalo"/>
    <w:basedOn w:val="Navaden"/>
    <w:rsid w:val="008314B0"/>
    <w:pPr>
      <w:suppressLineNumbers/>
    </w:pPr>
    <w:rPr>
      <w:rFonts w:cs="Tahoma"/>
    </w:rPr>
  </w:style>
  <w:style w:type="paragraph" w:customStyle="1" w:styleId="Vsebinatabele">
    <w:name w:val="Vsebina tabele"/>
    <w:basedOn w:val="Navaden"/>
    <w:rsid w:val="008314B0"/>
    <w:pPr>
      <w:suppressLineNumbers/>
    </w:pPr>
  </w:style>
  <w:style w:type="paragraph" w:customStyle="1" w:styleId="Naslovtabele">
    <w:name w:val="Naslov tabele"/>
    <w:basedOn w:val="Vsebinatabele"/>
    <w:rsid w:val="008314B0"/>
    <w:pPr>
      <w:jc w:val="center"/>
    </w:pPr>
    <w:rPr>
      <w:b/>
      <w:bCs/>
    </w:rPr>
  </w:style>
  <w:style w:type="paragraph" w:styleId="Glava">
    <w:name w:val="header"/>
    <w:basedOn w:val="Navaden"/>
    <w:link w:val="GlavaZnak"/>
    <w:unhideWhenUsed/>
    <w:rsid w:val="00AD5505"/>
    <w:pPr>
      <w:tabs>
        <w:tab w:val="center" w:pos="4536"/>
        <w:tab w:val="right" w:pos="9072"/>
      </w:tabs>
    </w:pPr>
    <w:rPr>
      <w:lang w:bidi="ar-SA"/>
    </w:rPr>
  </w:style>
  <w:style w:type="character" w:customStyle="1" w:styleId="GlavaZnak">
    <w:name w:val="Glava Znak"/>
    <w:link w:val="Glava"/>
    <w:rsid w:val="00AD5505"/>
    <w:rPr>
      <w:rFonts w:ascii="Garamond" w:eastAsia="Lucida Sans Unicode" w:hAnsi="Garamond"/>
      <w:sz w:val="24"/>
      <w:szCs w:val="24"/>
    </w:rPr>
  </w:style>
  <w:style w:type="paragraph" w:styleId="Noga">
    <w:name w:val="footer"/>
    <w:basedOn w:val="Navaden"/>
    <w:link w:val="NogaZnak"/>
    <w:uiPriority w:val="99"/>
    <w:unhideWhenUsed/>
    <w:rsid w:val="00AD5505"/>
    <w:pPr>
      <w:tabs>
        <w:tab w:val="center" w:pos="4536"/>
        <w:tab w:val="right" w:pos="9072"/>
      </w:tabs>
    </w:pPr>
    <w:rPr>
      <w:lang w:bidi="ar-SA"/>
    </w:rPr>
  </w:style>
  <w:style w:type="character" w:customStyle="1" w:styleId="NogaZnak">
    <w:name w:val="Noga Znak"/>
    <w:link w:val="Noga"/>
    <w:uiPriority w:val="99"/>
    <w:rsid w:val="00AD5505"/>
    <w:rPr>
      <w:rFonts w:ascii="Garamond" w:eastAsia="Lucida Sans Unicode" w:hAnsi="Garamond"/>
      <w:sz w:val="24"/>
      <w:szCs w:val="24"/>
    </w:rPr>
  </w:style>
  <w:style w:type="paragraph" w:styleId="Besedilooblaka">
    <w:name w:val="Balloon Text"/>
    <w:basedOn w:val="Navaden"/>
    <w:link w:val="BesedilooblakaZnak"/>
    <w:uiPriority w:val="99"/>
    <w:semiHidden/>
    <w:unhideWhenUsed/>
    <w:rsid w:val="00AD5505"/>
    <w:rPr>
      <w:rFonts w:ascii="Tahoma" w:hAnsi="Tahoma"/>
      <w:sz w:val="16"/>
      <w:szCs w:val="16"/>
      <w:lang w:bidi="ar-SA"/>
    </w:rPr>
  </w:style>
  <w:style w:type="character" w:customStyle="1" w:styleId="BesedilooblakaZnak">
    <w:name w:val="Besedilo oblačka Znak"/>
    <w:link w:val="Besedilooblaka"/>
    <w:uiPriority w:val="99"/>
    <w:semiHidden/>
    <w:rsid w:val="00AD5505"/>
    <w:rPr>
      <w:rFonts w:ascii="Tahoma" w:eastAsia="Lucida Sans Unicode" w:hAnsi="Tahoma" w:cs="Tahoma"/>
      <w:sz w:val="16"/>
      <w:szCs w:val="16"/>
    </w:rPr>
  </w:style>
  <w:style w:type="character" w:styleId="Hiperpovezava">
    <w:name w:val="Hyperlink"/>
    <w:rsid w:val="00AD5505"/>
    <w:rPr>
      <w:color w:val="0000FF"/>
      <w:u w:val="single"/>
    </w:rPr>
  </w:style>
  <w:style w:type="paragraph" w:styleId="Odstavekseznama">
    <w:name w:val="List Paragraph"/>
    <w:basedOn w:val="Navaden"/>
    <w:uiPriority w:val="34"/>
    <w:qFormat/>
    <w:rsid w:val="009E0848"/>
    <w:pPr>
      <w:ind w:left="720"/>
      <w:contextualSpacing/>
    </w:pPr>
    <w:rPr>
      <w:lang w:val="sl-SI" w:eastAsia="en-US" w:bidi="ar-SA"/>
    </w:rPr>
  </w:style>
  <w:style w:type="paragraph" w:styleId="Navadensplet">
    <w:name w:val="Normal (Web)"/>
    <w:basedOn w:val="Navaden"/>
    <w:uiPriority w:val="99"/>
    <w:semiHidden/>
    <w:unhideWhenUsed/>
    <w:rsid w:val="00023C81"/>
    <w:pPr>
      <w:widowControl/>
      <w:suppressAutoHyphens w:val="0"/>
      <w:spacing w:before="100" w:beforeAutospacing="1" w:after="100" w:afterAutospacing="1"/>
    </w:pPr>
    <w:rPr>
      <w:rFonts w:ascii="Times New Roman" w:eastAsia="Times New Roman" w:hAnsi="Times New Roman"/>
      <w:lang w:val="sl-SI" w:eastAsia="sl-SI" w:bidi="he-IL"/>
    </w:rPr>
  </w:style>
  <w:style w:type="character" w:styleId="Krepko">
    <w:name w:val="Strong"/>
    <w:basedOn w:val="Privzetapisavaodstavka"/>
    <w:uiPriority w:val="22"/>
    <w:qFormat/>
    <w:rsid w:val="00023C81"/>
    <w:rPr>
      <w:b/>
      <w:bCs/>
    </w:rPr>
  </w:style>
  <w:style w:type="character" w:styleId="Poudarek">
    <w:name w:val="Emphasis"/>
    <w:basedOn w:val="Privzetapisavaodstavka"/>
    <w:uiPriority w:val="20"/>
    <w:qFormat/>
    <w:rsid w:val="00023C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437834">
      <w:bodyDiv w:val="1"/>
      <w:marLeft w:val="0"/>
      <w:marRight w:val="0"/>
      <w:marTop w:val="0"/>
      <w:marBottom w:val="0"/>
      <w:divBdr>
        <w:top w:val="none" w:sz="0" w:space="0" w:color="auto"/>
        <w:left w:val="none" w:sz="0" w:space="0" w:color="auto"/>
        <w:bottom w:val="none" w:sz="0" w:space="0" w:color="auto"/>
        <w:right w:val="none" w:sz="0" w:space="0" w:color="auto"/>
      </w:divBdr>
    </w:div>
    <w:div w:id="1282808720">
      <w:bodyDiv w:val="1"/>
      <w:marLeft w:val="0"/>
      <w:marRight w:val="0"/>
      <w:marTop w:val="0"/>
      <w:marBottom w:val="0"/>
      <w:divBdr>
        <w:top w:val="none" w:sz="0" w:space="0" w:color="auto"/>
        <w:left w:val="none" w:sz="0" w:space="0" w:color="auto"/>
        <w:bottom w:val="none" w:sz="0" w:space="0" w:color="auto"/>
        <w:right w:val="none" w:sz="0" w:space="0" w:color="auto"/>
      </w:divBdr>
    </w:div>
    <w:div w:id="1462649606">
      <w:bodyDiv w:val="1"/>
      <w:marLeft w:val="0"/>
      <w:marRight w:val="0"/>
      <w:marTop w:val="0"/>
      <w:marBottom w:val="0"/>
      <w:divBdr>
        <w:top w:val="none" w:sz="0" w:space="0" w:color="auto"/>
        <w:left w:val="none" w:sz="0" w:space="0" w:color="auto"/>
        <w:bottom w:val="none" w:sz="0" w:space="0" w:color="auto"/>
        <w:right w:val="none" w:sz="0" w:space="0" w:color="auto"/>
      </w:divBdr>
    </w:div>
    <w:div w:id="1707634364">
      <w:bodyDiv w:val="1"/>
      <w:marLeft w:val="0"/>
      <w:marRight w:val="0"/>
      <w:marTop w:val="0"/>
      <w:marBottom w:val="0"/>
      <w:divBdr>
        <w:top w:val="none" w:sz="0" w:space="0" w:color="auto"/>
        <w:left w:val="none" w:sz="0" w:space="0" w:color="auto"/>
        <w:bottom w:val="none" w:sz="0" w:space="0" w:color="auto"/>
        <w:right w:val="none" w:sz="0" w:space="0" w:color="auto"/>
      </w:divBdr>
    </w:div>
    <w:div w:id="19230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edinost-dialog@teof.uni-lj.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447</Words>
  <Characters>2548</Characters>
  <Application>Microsoft Office Word</Application>
  <DocSecurity>0</DocSecurity>
  <Lines>21</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TEOF</Company>
  <LinksUpToDate>false</LinksUpToDate>
  <CharactersWithSpaces>2990</CharactersWithSpaces>
  <SharedDoc>false</SharedDoc>
  <HLinks>
    <vt:vector size="6" baseType="variant">
      <vt:variant>
        <vt:i4>7012371</vt:i4>
      </vt:variant>
      <vt:variant>
        <vt:i4>0</vt:i4>
      </vt:variant>
      <vt:variant>
        <vt:i4>0</vt:i4>
      </vt:variant>
      <vt:variant>
        <vt:i4>5</vt:i4>
      </vt:variant>
      <vt:variant>
        <vt:lpwstr>mailto:edinost-dialog@teof.uni-lj.si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 Spelic</dc:creator>
  <cp:lastModifiedBy>Samo Skralovnik</cp:lastModifiedBy>
  <cp:revision>9</cp:revision>
  <cp:lastPrinted>2013-07-26T10:13:00Z</cp:lastPrinted>
  <dcterms:created xsi:type="dcterms:W3CDTF">2020-10-20T10:24:00Z</dcterms:created>
  <dcterms:modified xsi:type="dcterms:W3CDTF">2021-02-10T13:19:00Z</dcterms:modified>
</cp:coreProperties>
</file>